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0975" w14:textId="06558D44" w:rsidR="007D6A13" w:rsidRPr="001B570F" w:rsidRDefault="00163D98" w:rsidP="001B570F">
      <w:pPr>
        <w:pStyle w:val="NoSpacing"/>
        <w:jc w:val="both"/>
        <w:rPr>
          <w:sz w:val="22"/>
          <w:szCs w:val="22"/>
          <w:lang w:val="sr-Cyrl-CS"/>
        </w:rPr>
      </w:pPr>
      <w:r w:rsidRPr="001B570F">
        <w:rPr>
          <w:sz w:val="22"/>
          <w:szCs w:val="22"/>
          <w:lang w:val="sr-Cyrl-CS"/>
        </w:rPr>
        <w:t xml:space="preserve">На основу Решења </w:t>
      </w:r>
      <w:r w:rsidR="00CA31BC" w:rsidRPr="001B570F">
        <w:rPr>
          <w:sz w:val="22"/>
          <w:szCs w:val="22"/>
          <w:lang w:val="sr-Cyrl-CS"/>
        </w:rPr>
        <w:t xml:space="preserve">о банкротству </w:t>
      </w:r>
      <w:r w:rsidRPr="001B570F">
        <w:rPr>
          <w:sz w:val="22"/>
          <w:szCs w:val="22"/>
          <w:lang w:val="sr-Cyrl-CS"/>
        </w:rPr>
        <w:t xml:space="preserve">стечајног судије Привредног суда у </w:t>
      </w:r>
      <w:proofErr w:type="spellStart"/>
      <w:r w:rsidR="00423EB3" w:rsidRPr="001B570F">
        <w:rPr>
          <w:sz w:val="22"/>
          <w:szCs w:val="22"/>
        </w:rPr>
        <w:t>Краљеву</w:t>
      </w:r>
      <w:proofErr w:type="spellEnd"/>
      <w:r w:rsidR="002100D6" w:rsidRPr="001B570F">
        <w:rPr>
          <w:sz w:val="22"/>
          <w:szCs w:val="22"/>
        </w:rPr>
        <w:t xml:space="preserve"> </w:t>
      </w:r>
      <w:proofErr w:type="spellStart"/>
      <w:r w:rsidR="001B570F">
        <w:rPr>
          <w:sz w:val="22"/>
          <w:szCs w:val="22"/>
        </w:rPr>
        <w:t>Ст</w:t>
      </w:r>
      <w:proofErr w:type="spellEnd"/>
      <w:r w:rsidR="001B570F">
        <w:rPr>
          <w:sz w:val="22"/>
          <w:szCs w:val="22"/>
        </w:rPr>
        <w:t>.</w:t>
      </w:r>
      <w:r w:rsidR="001B570F" w:rsidRPr="001B570F">
        <w:rPr>
          <w:sz w:val="22"/>
          <w:szCs w:val="22"/>
          <w:lang w:val="sr-Latn-RS"/>
        </w:rPr>
        <w:t>26</w:t>
      </w:r>
      <w:r w:rsidR="001B570F" w:rsidRPr="001B570F">
        <w:rPr>
          <w:sz w:val="22"/>
          <w:szCs w:val="22"/>
          <w:lang w:val="sr-Cyrl-RS"/>
        </w:rPr>
        <w:t>/2015</w:t>
      </w:r>
      <w:r w:rsidR="001B570F" w:rsidRPr="001B570F">
        <w:rPr>
          <w:sz w:val="22"/>
          <w:szCs w:val="22"/>
        </w:rPr>
        <w:t xml:space="preserve"> </w:t>
      </w:r>
      <w:proofErr w:type="spellStart"/>
      <w:r w:rsidR="001B570F" w:rsidRPr="001B570F">
        <w:rPr>
          <w:sz w:val="22"/>
          <w:szCs w:val="22"/>
        </w:rPr>
        <w:t>од</w:t>
      </w:r>
      <w:proofErr w:type="spellEnd"/>
      <w:r w:rsidR="001B570F" w:rsidRPr="001B570F">
        <w:rPr>
          <w:sz w:val="22"/>
          <w:szCs w:val="22"/>
        </w:rPr>
        <w:t xml:space="preserve"> </w:t>
      </w:r>
      <w:r w:rsidR="001B570F" w:rsidRPr="001B570F">
        <w:rPr>
          <w:sz w:val="22"/>
          <w:szCs w:val="22"/>
          <w:lang w:val="sr-Latn-RS"/>
        </w:rPr>
        <w:t>22</w:t>
      </w:r>
      <w:r w:rsidR="001B570F" w:rsidRPr="001B570F">
        <w:rPr>
          <w:sz w:val="22"/>
          <w:szCs w:val="22"/>
        </w:rPr>
        <w:t>.</w:t>
      </w:r>
      <w:r w:rsidR="001B570F" w:rsidRPr="001B570F">
        <w:rPr>
          <w:sz w:val="22"/>
          <w:szCs w:val="22"/>
          <w:lang w:val="sr-Latn-RS"/>
        </w:rPr>
        <w:t>12</w:t>
      </w:r>
      <w:r w:rsidR="001B570F" w:rsidRPr="001B570F">
        <w:rPr>
          <w:sz w:val="22"/>
          <w:szCs w:val="22"/>
        </w:rPr>
        <w:t>.201</w:t>
      </w:r>
      <w:r w:rsidR="001B570F" w:rsidRPr="001B570F">
        <w:rPr>
          <w:sz w:val="22"/>
          <w:szCs w:val="22"/>
          <w:lang w:val="sr-Latn-RS"/>
        </w:rPr>
        <w:t>5</w:t>
      </w:r>
      <w:r w:rsidR="001B570F" w:rsidRPr="001B570F">
        <w:rPr>
          <w:sz w:val="22"/>
          <w:szCs w:val="22"/>
          <w:lang w:val="sr-Cyrl-RS"/>
        </w:rPr>
        <w:t>.</w:t>
      </w:r>
      <w:r w:rsidR="001B570F" w:rsidRPr="001B570F">
        <w:rPr>
          <w:sz w:val="22"/>
          <w:szCs w:val="22"/>
        </w:rPr>
        <w:t xml:space="preserve"> </w:t>
      </w:r>
      <w:proofErr w:type="spellStart"/>
      <w:r w:rsidR="001B570F" w:rsidRPr="001B570F">
        <w:rPr>
          <w:sz w:val="22"/>
          <w:szCs w:val="22"/>
        </w:rPr>
        <w:t>године</w:t>
      </w:r>
      <w:proofErr w:type="spellEnd"/>
      <w:r w:rsidR="001B570F" w:rsidRPr="001B570F">
        <w:rPr>
          <w:sz w:val="22"/>
          <w:szCs w:val="22"/>
          <w:lang w:val="sr-Cyrl-CS"/>
        </w:rPr>
        <w:t>,</w:t>
      </w:r>
      <w:r w:rsidRPr="001B570F">
        <w:rPr>
          <w:sz w:val="22"/>
          <w:szCs w:val="22"/>
          <w:lang w:val="sr-Cyrl-CS"/>
        </w:rPr>
        <w:t xml:space="preserve"> </w:t>
      </w:r>
      <w:proofErr w:type="gramStart"/>
      <w:r w:rsidR="001B570F" w:rsidRPr="001B570F">
        <w:rPr>
          <w:sz w:val="22"/>
          <w:szCs w:val="22"/>
          <w:lang w:val="sr-Cyrl-CS"/>
        </w:rPr>
        <w:t>6.Ст.</w:t>
      </w:r>
      <w:proofErr w:type="gramEnd"/>
      <w:r w:rsidR="001B570F" w:rsidRPr="001B570F">
        <w:rPr>
          <w:sz w:val="22"/>
          <w:szCs w:val="22"/>
          <w:lang w:val="sr-Cyrl-CS"/>
        </w:rPr>
        <w:t xml:space="preserve">7/2016 од </w:t>
      </w:r>
      <w:r w:rsidR="001B570F" w:rsidRPr="001B570F">
        <w:rPr>
          <w:sz w:val="22"/>
          <w:szCs w:val="22"/>
        </w:rPr>
        <w:t>15</w:t>
      </w:r>
      <w:r w:rsidR="001B570F" w:rsidRPr="001B570F">
        <w:rPr>
          <w:sz w:val="22"/>
          <w:szCs w:val="22"/>
          <w:lang w:val="sr-Cyrl-CS"/>
        </w:rPr>
        <w:t>.0</w:t>
      </w:r>
      <w:r w:rsidR="001B570F" w:rsidRPr="001B570F">
        <w:rPr>
          <w:sz w:val="22"/>
          <w:szCs w:val="22"/>
        </w:rPr>
        <w:t>6</w:t>
      </w:r>
      <w:r w:rsidR="001B570F" w:rsidRPr="001B570F">
        <w:rPr>
          <w:sz w:val="22"/>
          <w:szCs w:val="22"/>
          <w:lang w:val="sr-Cyrl-CS"/>
        </w:rPr>
        <w:t xml:space="preserve">.2016. године, </w:t>
      </w:r>
      <w:r w:rsidR="001B570F">
        <w:rPr>
          <w:sz w:val="22"/>
          <w:szCs w:val="22"/>
          <w:lang w:val="sr-Cyrl-CS"/>
        </w:rPr>
        <w:t>6.Ст.</w:t>
      </w:r>
      <w:r w:rsidR="001B570F" w:rsidRPr="001B570F">
        <w:rPr>
          <w:sz w:val="22"/>
          <w:szCs w:val="22"/>
          <w:lang w:val="sr-Cyrl-CS"/>
        </w:rPr>
        <w:t xml:space="preserve">11/2016 од </w:t>
      </w:r>
      <w:r w:rsidR="001B570F" w:rsidRPr="001B570F">
        <w:rPr>
          <w:sz w:val="22"/>
          <w:szCs w:val="22"/>
        </w:rPr>
        <w:t xml:space="preserve">15.06.2016. </w:t>
      </w:r>
      <w:r w:rsidR="001B570F" w:rsidRPr="001B570F">
        <w:rPr>
          <w:sz w:val="22"/>
          <w:szCs w:val="22"/>
          <w:lang w:val="sr-Cyrl-CS"/>
        </w:rPr>
        <w:t xml:space="preserve">године, </w:t>
      </w:r>
      <w:r w:rsidR="001B570F" w:rsidRPr="001B570F">
        <w:rPr>
          <w:sz w:val="22"/>
          <w:szCs w:val="22"/>
        </w:rPr>
        <w:t>5.Ст.</w:t>
      </w:r>
      <w:r w:rsidR="001B570F" w:rsidRPr="001B570F">
        <w:rPr>
          <w:sz w:val="22"/>
          <w:szCs w:val="22"/>
          <w:lang w:val="en-GB"/>
        </w:rPr>
        <w:t>10/</w:t>
      </w:r>
      <w:r w:rsidR="001B570F" w:rsidRPr="001B570F">
        <w:rPr>
          <w:sz w:val="22"/>
          <w:szCs w:val="22"/>
        </w:rPr>
        <w:t xml:space="preserve">2016 </w:t>
      </w:r>
      <w:r w:rsidR="001B570F" w:rsidRPr="001B570F">
        <w:rPr>
          <w:color w:val="000000"/>
          <w:sz w:val="22"/>
          <w:szCs w:val="22"/>
          <w:lang w:val="sr-Latn-CS"/>
        </w:rPr>
        <w:t xml:space="preserve">од </w:t>
      </w:r>
      <w:r w:rsidR="001B570F" w:rsidRPr="001B570F">
        <w:rPr>
          <w:color w:val="000000"/>
          <w:sz w:val="22"/>
          <w:szCs w:val="22"/>
          <w:lang w:val="sr-Latn-RS"/>
        </w:rPr>
        <w:t>2</w:t>
      </w:r>
      <w:r w:rsidR="001B570F" w:rsidRPr="001B570F">
        <w:rPr>
          <w:color w:val="000000"/>
          <w:sz w:val="22"/>
          <w:szCs w:val="22"/>
          <w:lang w:val="sr-Cyrl-RS"/>
        </w:rPr>
        <w:t>6</w:t>
      </w:r>
      <w:r w:rsidR="001B570F" w:rsidRPr="001B570F">
        <w:rPr>
          <w:color w:val="000000"/>
          <w:sz w:val="22"/>
          <w:szCs w:val="22"/>
          <w:lang w:val="sr-Latn-RS"/>
        </w:rPr>
        <w:t>.</w:t>
      </w:r>
      <w:r w:rsidR="001B570F" w:rsidRPr="001B570F">
        <w:rPr>
          <w:color w:val="000000"/>
          <w:sz w:val="22"/>
          <w:szCs w:val="22"/>
          <w:lang w:val="sr-Cyrl-RS"/>
        </w:rPr>
        <w:t>0</w:t>
      </w:r>
      <w:r w:rsidR="001B570F" w:rsidRPr="001B570F">
        <w:rPr>
          <w:color w:val="000000"/>
          <w:sz w:val="22"/>
          <w:szCs w:val="22"/>
          <w:lang w:val="sr-Latn-RS"/>
        </w:rPr>
        <w:t>5.2016</w:t>
      </w:r>
      <w:r w:rsidR="001B570F" w:rsidRPr="001B570F">
        <w:rPr>
          <w:color w:val="000000"/>
          <w:sz w:val="22"/>
          <w:szCs w:val="22"/>
          <w:lang w:val="sr-Cyrl-RS"/>
        </w:rPr>
        <w:t xml:space="preserve">. </w:t>
      </w:r>
      <w:proofErr w:type="spellStart"/>
      <w:r w:rsidR="001B570F" w:rsidRPr="001B570F">
        <w:rPr>
          <w:color w:val="000000"/>
          <w:sz w:val="22"/>
          <w:szCs w:val="22"/>
        </w:rPr>
        <w:t>године</w:t>
      </w:r>
      <w:proofErr w:type="spellEnd"/>
      <w:r w:rsidR="001B570F" w:rsidRPr="001B570F">
        <w:rPr>
          <w:color w:val="000000"/>
          <w:sz w:val="22"/>
          <w:szCs w:val="22"/>
          <w:lang w:val="sr-Cyrl-RS"/>
        </w:rPr>
        <w:t xml:space="preserve">, </w:t>
      </w:r>
      <w:proofErr w:type="gramStart"/>
      <w:r w:rsidR="00CC1A8A">
        <w:rPr>
          <w:sz w:val="22"/>
          <w:szCs w:val="22"/>
          <w:lang w:val="sr-Cyrl-CS"/>
        </w:rPr>
        <w:t>3.Ст.</w:t>
      </w:r>
      <w:proofErr w:type="gramEnd"/>
      <w:r w:rsidR="001B570F" w:rsidRPr="001B570F">
        <w:rPr>
          <w:sz w:val="22"/>
          <w:szCs w:val="22"/>
          <w:lang w:val="sr-Cyrl-CS"/>
        </w:rPr>
        <w:t xml:space="preserve">8/2016 од </w:t>
      </w:r>
      <w:r w:rsidR="001B570F" w:rsidRPr="001B570F">
        <w:rPr>
          <w:sz w:val="22"/>
          <w:szCs w:val="22"/>
          <w:lang w:val="sr-Cyrl-RS"/>
        </w:rPr>
        <w:t>01</w:t>
      </w:r>
      <w:r w:rsidR="001B570F" w:rsidRPr="001B570F">
        <w:rPr>
          <w:sz w:val="22"/>
          <w:szCs w:val="22"/>
          <w:lang w:val="sr-Cyrl-CS"/>
        </w:rPr>
        <w:t>.0</w:t>
      </w:r>
      <w:r w:rsidR="001B570F" w:rsidRPr="001B570F">
        <w:rPr>
          <w:sz w:val="22"/>
          <w:szCs w:val="22"/>
        </w:rPr>
        <w:t>6</w:t>
      </w:r>
      <w:r w:rsidR="001B570F" w:rsidRPr="001B570F">
        <w:rPr>
          <w:sz w:val="22"/>
          <w:szCs w:val="22"/>
          <w:lang w:val="sr-Cyrl-CS"/>
        </w:rPr>
        <w:t>.2016. године</w:t>
      </w:r>
      <w:r w:rsidR="001B570F">
        <w:rPr>
          <w:sz w:val="22"/>
          <w:szCs w:val="22"/>
          <w:lang w:val="sr-Cyrl-CS"/>
        </w:rPr>
        <w:t>,</w:t>
      </w:r>
      <w:r w:rsidR="001B570F" w:rsidRPr="001B570F">
        <w:rPr>
          <w:sz w:val="22"/>
          <w:szCs w:val="22"/>
          <w:lang w:val="sr-Cyrl-CS"/>
        </w:rPr>
        <w:t xml:space="preserve"> </w:t>
      </w:r>
      <w:r w:rsidR="00CC1A8A">
        <w:rPr>
          <w:sz w:val="22"/>
          <w:szCs w:val="22"/>
          <w:lang w:val="sr-Cyrl-CS"/>
        </w:rPr>
        <w:t>6.Ст.</w:t>
      </w:r>
      <w:r w:rsidR="001B570F" w:rsidRPr="001B570F">
        <w:rPr>
          <w:sz w:val="22"/>
          <w:szCs w:val="22"/>
          <w:lang w:val="sr-Cyrl-CS"/>
        </w:rPr>
        <w:t xml:space="preserve">5/2016 од </w:t>
      </w:r>
      <w:r w:rsidR="001B570F" w:rsidRPr="001B570F">
        <w:rPr>
          <w:sz w:val="22"/>
          <w:szCs w:val="22"/>
          <w:lang w:val="sr-Cyrl-RS"/>
        </w:rPr>
        <w:t>04</w:t>
      </w:r>
      <w:r w:rsidR="001B570F" w:rsidRPr="001B570F">
        <w:rPr>
          <w:sz w:val="22"/>
          <w:szCs w:val="22"/>
          <w:lang w:val="sr-Cyrl-CS"/>
        </w:rPr>
        <w:t xml:space="preserve">.07.2016. године, </w:t>
      </w:r>
      <w:r w:rsidR="00CC1A8A">
        <w:rPr>
          <w:sz w:val="22"/>
          <w:szCs w:val="22"/>
          <w:lang w:val="sr-Cyrl-CS"/>
        </w:rPr>
        <w:t>3.Ст.</w:t>
      </w:r>
      <w:r w:rsidR="001B570F" w:rsidRPr="001B570F">
        <w:rPr>
          <w:sz w:val="22"/>
          <w:szCs w:val="22"/>
          <w:lang w:val="sr-Cyrl-CS"/>
        </w:rPr>
        <w:t xml:space="preserve">15/2016 од </w:t>
      </w:r>
      <w:r w:rsidR="001B570F" w:rsidRPr="001B570F">
        <w:rPr>
          <w:sz w:val="22"/>
          <w:szCs w:val="22"/>
        </w:rPr>
        <w:t>15</w:t>
      </w:r>
      <w:r w:rsidR="001B570F" w:rsidRPr="001B570F">
        <w:rPr>
          <w:sz w:val="22"/>
          <w:szCs w:val="22"/>
          <w:lang w:val="sr-Cyrl-CS"/>
        </w:rPr>
        <w:t>.0</w:t>
      </w:r>
      <w:r w:rsidR="001B570F" w:rsidRPr="001B570F">
        <w:rPr>
          <w:sz w:val="22"/>
          <w:szCs w:val="22"/>
        </w:rPr>
        <w:t>6</w:t>
      </w:r>
      <w:r w:rsidR="001B570F" w:rsidRPr="001B570F">
        <w:rPr>
          <w:sz w:val="22"/>
          <w:szCs w:val="22"/>
          <w:lang w:val="sr-Cyrl-CS"/>
        </w:rPr>
        <w:t xml:space="preserve">.2016. године, </w:t>
      </w:r>
      <w:r w:rsidRPr="001B570F">
        <w:rPr>
          <w:sz w:val="22"/>
          <w:szCs w:val="22"/>
          <w:lang w:val="sr-Cyrl-CS"/>
        </w:rPr>
        <w:t>а у складу са члан</w:t>
      </w:r>
      <w:r w:rsidRPr="001B570F">
        <w:rPr>
          <w:sz w:val="22"/>
          <w:szCs w:val="22"/>
        </w:rPr>
        <w:t>o</w:t>
      </w:r>
      <w:proofErr w:type="spellStart"/>
      <w:r w:rsidRPr="001B570F">
        <w:rPr>
          <w:sz w:val="22"/>
          <w:szCs w:val="22"/>
          <w:lang w:val="sr-Cyrl-CS"/>
        </w:rPr>
        <w:t>вима</w:t>
      </w:r>
      <w:proofErr w:type="spellEnd"/>
      <w:r w:rsidRPr="001B570F">
        <w:rPr>
          <w:sz w:val="22"/>
          <w:szCs w:val="22"/>
          <w:lang w:val="sr-Cyrl-CS"/>
        </w:rPr>
        <w:t xml:space="preserve"> </w:t>
      </w:r>
      <w:r w:rsidR="00CE5853" w:rsidRPr="001B570F">
        <w:rPr>
          <w:sz w:val="22"/>
          <w:szCs w:val="22"/>
          <w:lang w:val="sr-Cyrl-CS"/>
        </w:rPr>
        <w:t xml:space="preserve">131, </w:t>
      </w:r>
      <w:r w:rsidR="00CE5853" w:rsidRPr="001B570F">
        <w:rPr>
          <w:sz w:val="22"/>
          <w:szCs w:val="22"/>
          <w:lang w:val="ru-RU"/>
        </w:rPr>
        <w:t>132</w:t>
      </w:r>
      <w:r w:rsidR="00CE5853" w:rsidRPr="001B570F">
        <w:rPr>
          <w:sz w:val="22"/>
          <w:szCs w:val="22"/>
          <w:lang w:val="sr-Latn-CS"/>
        </w:rPr>
        <w:t xml:space="preserve"> и</w:t>
      </w:r>
      <w:r w:rsidR="00CE5853" w:rsidRPr="001B570F">
        <w:rPr>
          <w:sz w:val="22"/>
          <w:szCs w:val="22"/>
          <w:lang w:val="ru-RU"/>
        </w:rPr>
        <w:t xml:space="preserve"> </w:t>
      </w:r>
      <w:r w:rsidR="00CE5853" w:rsidRPr="001B570F">
        <w:rPr>
          <w:sz w:val="22"/>
          <w:szCs w:val="22"/>
          <w:lang w:val="sr-Cyrl-CS"/>
        </w:rPr>
        <w:t>133 Закона о стечају (</w:t>
      </w:r>
      <w:r w:rsidR="00CE5853" w:rsidRPr="001B570F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1B570F">
        <w:rPr>
          <w:iCs/>
          <w:sz w:val="22"/>
          <w:szCs w:val="22"/>
          <w:lang w:val="sr-Cyrl-CS"/>
        </w:rPr>
        <w:t>Службени гласник РС</w:t>
      </w:r>
      <w:r w:rsidR="00CE5853" w:rsidRPr="001B570F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1B570F">
        <w:rPr>
          <w:iCs/>
          <w:sz w:val="22"/>
          <w:szCs w:val="22"/>
          <w:lang w:val="sr-Cyrl-CS"/>
        </w:rPr>
        <w:t xml:space="preserve"> бр. 104/09, 99/11 - др. закон, 71/12 - одлука УС и 83/14</w:t>
      </w:r>
      <w:r w:rsidR="00CE5853" w:rsidRPr="001B570F">
        <w:rPr>
          <w:sz w:val="22"/>
          <w:szCs w:val="22"/>
          <w:lang w:val="sr-Cyrl-CS"/>
        </w:rPr>
        <w:t>)</w:t>
      </w:r>
      <w:r w:rsidR="00CC1A8A">
        <w:rPr>
          <w:sz w:val="22"/>
          <w:szCs w:val="22"/>
          <w:lang w:val="sr-Latn-RS"/>
        </w:rPr>
        <w:t xml:space="preserve"> и </w:t>
      </w:r>
      <w:r w:rsidR="00CE5853" w:rsidRPr="001B570F">
        <w:rPr>
          <w:sz w:val="22"/>
          <w:szCs w:val="22"/>
          <w:lang w:val="sr-Cyrl-CS"/>
        </w:rPr>
        <w:t>Националним стандардом бр. 5 – Национални стандард о начину и поступку уновчења имовине стечајног дужника (</w:t>
      </w:r>
      <w:r w:rsidR="00CE5853" w:rsidRPr="001B570F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1B570F">
        <w:rPr>
          <w:iCs/>
          <w:sz w:val="22"/>
          <w:szCs w:val="22"/>
          <w:lang w:val="sr-Cyrl-CS"/>
        </w:rPr>
        <w:t>Службени гласник РС</w:t>
      </w:r>
      <w:r w:rsidR="00CE5853" w:rsidRPr="001B570F">
        <w:rPr>
          <w:rStyle w:val="Emphasis"/>
          <w:rFonts w:eastAsia="HiddenHorzOCR"/>
          <w:i w:val="0"/>
          <w:sz w:val="22"/>
          <w:szCs w:val="22"/>
          <w:lang w:val="sr-Cyrl-RS"/>
        </w:rPr>
        <w:t>"</w:t>
      </w:r>
      <w:r w:rsidR="00CE5853" w:rsidRPr="001B570F">
        <w:rPr>
          <w:i/>
          <w:iCs/>
          <w:sz w:val="22"/>
          <w:szCs w:val="22"/>
          <w:lang w:val="sr-Cyrl-CS"/>
        </w:rPr>
        <w:t xml:space="preserve"> </w:t>
      </w:r>
      <w:r w:rsidR="00CE5853" w:rsidRPr="001B570F">
        <w:rPr>
          <w:iCs/>
          <w:sz w:val="22"/>
          <w:szCs w:val="22"/>
          <w:lang w:val="sr-Cyrl-CS"/>
        </w:rPr>
        <w:t>бр. 13/10</w:t>
      </w:r>
      <w:r w:rsidR="007E7E0D" w:rsidRPr="001B570F">
        <w:rPr>
          <w:sz w:val="22"/>
          <w:szCs w:val="22"/>
          <w:lang w:val="sr-Cyrl-CS"/>
        </w:rPr>
        <w:t>)</w:t>
      </w:r>
      <w:r w:rsidR="007E7E0D" w:rsidRPr="001B570F">
        <w:rPr>
          <w:sz w:val="22"/>
          <w:szCs w:val="22"/>
          <w:lang w:val="sr-Cyrl-RS"/>
        </w:rPr>
        <w:t xml:space="preserve">, </w:t>
      </w:r>
      <w:r w:rsidR="00CE5853" w:rsidRPr="001B570F">
        <w:rPr>
          <w:sz w:val="22"/>
          <w:szCs w:val="22"/>
          <w:lang w:val="sr-Cyrl-RS"/>
        </w:rPr>
        <w:t xml:space="preserve">Агенција за лиценцирање стечајних управника као </w:t>
      </w:r>
      <w:proofErr w:type="spellStart"/>
      <w:r w:rsidR="003B63F5" w:rsidRPr="001B570F">
        <w:rPr>
          <w:sz w:val="22"/>
          <w:szCs w:val="22"/>
        </w:rPr>
        <w:t>стечајни</w:t>
      </w:r>
      <w:proofErr w:type="spellEnd"/>
      <w:r w:rsidR="003B63F5" w:rsidRPr="001B570F">
        <w:rPr>
          <w:sz w:val="22"/>
          <w:szCs w:val="22"/>
        </w:rPr>
        <w:t xml:space="preserve"> </w:t>
      </w:r>
      <w:proofErr w:type="spellStart"/>
      <w:r w:rsidR="003B63F5" w:rsidRPr="001B570F">
        <w:rPr>
          <w:sz w:val="22"/>
          <w:szCs w:val="22"/>
        </w:rPr>
        <w:t>управник</w:t>
      </w:r>
      <w:proofErr w:type="spellEnd"/>
      <w:r w:rsidR="003B63F5" w:rsidRPr="001B570F">
        <w:rPr>
          <w:sz w:val="22"/>
          <w:szCs w:val="22"/>
        </w:rPr>
        <w:t xml:space="preserve"> </w:t>
      </w:r>
      <w:proofErr w:type="spellStart"/>
      <w:r w:rsidR="003B63F5" w:rsidRPr="001B570F">
        <w:rPr>
          <w:sz w:val="22"/>
          <w:szCs w:val="22"/>
        </w:rPr>
        <w:t>стечајних</w:t>
      </w:r>
      <w:proofErr w:type="spellEnd"/>
      <w:r w:rsidR="003B63F5" w:rsidRPr="001B570F">
        <w:rPr>
          <w:sz w:val="22"/>
          <w:szCs w:val="22"/>
        </w:rPr>
        <w:t xml:space="preserve"> </w:t>
      </w:r>
      <w:proofErr w:type="spellStart"/>
      <w:r w:rsidR="00CE5853" w:rsidRPr="001B570F">
        <w:rPr>
          <w:sz w:val="22"/>
          <w:szCs w:val="22"/>
        </w:rPr>
        <w:t>дужника</w:t>
      </w:r>
      <w:proofErr w:type="spellEnd"/>
      <w:r w:rsidR="008E6586" w:rsidRPr="001B570F">
        <w:rPr>
          <w:sz w:val="22"/>
          <w:szCs w:val="22"/>
          <w:lang w:val="sr-Cyrl-CS"/>
        </w:rPr>
        <w:t>:</w:t>
      </w:r>
    </w:p>
    <w:p w14:paraId="2F5FB9CD" w14:textId="77777777" w:rsidR="007E7E0D" w:rsidRPr="00E96B45" w:rsidRDefault="007E7E0D" w:rsidP="00CE5853">
      <w:pPr>
        <w:pStyle w:val="NoSpacing"/>
        <w:rPr>
          <w:sz w:val="22"/>
          <w:szCs w:val="22"/>
          <w:lang w:val="sr-Cyrl-CS"/>
        </w:rPr>
      </w:pPr>
    </w:p>
    <w:p w14:paraId="7985A4DF" w14:textId="6386850D" w:rsidR="003B63F5" w:rsidRPr="00E96B45" w:rsidRDefault="003B63F5" w:rsidP="003B63F5">
      <w:pPr>
        <w:pStyle w:val="NoSpacing"/>
        <w:jc w:val="center"/>
        <w:rPr>
          <w:sz w:val="22"/>
          <w:szCs w:val="22"/>
        </w:rPr>
      </w:pPr>
      <w:bookmarkStart w:id="0" w:name="_Hlk521315059"/>
      <w:r w:rsidRPr="00E96B45">
        <w:rPr>
          <w:b/>
          <w:sz w:val="22"/>
          <w:szCs w:val="22"/>
        </w:rPr>
        <w:t>ПРЕДУЗЕЋ</w:t>
      </w:r>
      <w:r w:rsidR="000B61A2" w:rsidRPr="00E96B45">
        <w:rPr>
          <w:b/>
          <w:sz w:val="22"/>
          <w:szCs w:val="22"/>
          <w:lang w:val="sr-Cyrl-RS"/>
        </w:rPr>
        <w:t>А</w:t>
      </w:r>
      <w:r w:rsidRPr="00E96B45">
        <w:rPr>
          <w:b/>
          <w:sz w:val="22"/>
          <w:szCs w:val="22"/>
        </w:rPr>
        <w:t xml:space="preserve"> ЗА ПРОИЗВОДЊУ КОЧНЕ ТЕХНИКЕ ПРВА ПЕТОЛЕТКА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-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КОЧНА ТЕХНИКА АД ТРСТЕНИК - У СТЕЧАЈУ</w:t>
      </w:r>
    </w:p>
    <w:p w14:paraId="171303B6" w14:textId="53ECF437" w:rsidR="003B63F5" w:rsidRPr="00E96B45" w:rsidRDefault="003B63F5" w:rsidP="003B63F5">
      <w:pPr>
        <w:pStyle w:val="NoSpacing"/>
        <w:jc w:val="center"/>
        <w:rPr>
          <w:sz w:val="22"/>
          <w:szCs w:val="22"/>
        </w:rPr>
      </w:pPr>
      <w:r w:rsidRPr="00E96B45">
        <w:rPr>
          <w:b/>
          <w:sz w:val="22"/>
          <w:szCs w:val="22"/>
          <w:lang w:val="sr-Cyrl-RS"/>
        </w:rPr>
        <w:t>ПРЕДУЗЕЋ</w:t>
      </w:r>
      <w:r w:rsidR="000B61A2" w:rsidRPr="00E96B45">
        <w:rPr>
          <w:b/>
          <w:sz w:val="22"/>
          <w:szCs w:val="22"/>
          <w:lang w:val="sr-Cyrl-RS"/>
        </w:rPr>
        <w:t>А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ППТ ИСХРАНА АД ТРСТЕНИК - У СТЕЧАЈУ</w:t>
      </w:r>
    </w:p>
    <w:p w14:paraId="4F822AF8" w14:textId="73022962" w:rsidR="003B63F5" w:rsidRPr="00E96B45" w:rsidRDefault="003B63F5" w:rsidP="003B63F5">
      <w:pPr>
        <w:pStyle w:val="NoSpacing"/>
        <w:jc w:val="center"/>
        <w:rPr>
          <w:sz w:val="22"/>
          <w:szCs w:val="22"/>
        </w:rPr>
      </w:pPr>
      <w:r w:rsidRPr="00E96B45">
        <w:rPr>
          <w:b/>
          <w:bCs/>
          <w:sz w:val="22"/>
          <w:szCs w:val="22"/>
          <w:lang w:val="sr-Cyrl-RS"/>
        </w:rPr>
        <w:t>ПРЕДУЗЕЋ</w:t>
      </w:r>
      <w:r w:rsidR="000B61A2" w:rsidRPr="00E96B45">
        <w:rPr>
          <w:b/>
          <w:bCs/>
          <w:sz w:val="22"/>
          <w:szCs w:val="22"/>
          <w:lang w:val="sr-Cyrl-RS"/>
        </w:rPr>
        <w:t>А</w:t>
      </w:r>
      <w:r w:rsidRPr="00E96B45">
        <w:rPr>
          <w:b/>
          <w:bCs/>
          <w:sz w:val="22"/>
          <w:szCs w:val="22"/>
          <w:lang w:val="sr-Cyrl-RS"/>
        </w:rPr>
        <w:t xml:space="preserve"> </w:t>
      </w:r>
      <w:r w:rsidRPr="00E96B45">
        <w:rPr>
          <w:b/>
          <w:bCs/>
          <w:sz w:val="22"/>
          <w:szCs w:val="22"/>
        </w:rPr>
        <w:t>ППТ</w:t>
      </w:r>
      <w:r w:rsidRPr="00E96B45">
        <w:rPr>
          <w:b/>
          <w:bCs/>
          <w:sz w:val="22"/>
          <w:szCs w:val="22"/>
          <w:lang w:val="sr-Cyrl-RS"/>
        </w:rPr>
        <w:t xml:space="preserve"> </w:t>
      </w:r>
      <w:r w:rsidRPr="00E96B45">
        <w:rPr>
          <w:b/>
          <w:bCs/>
          <w:sz w:val="22"/>
          <w:szCs w:val="22"/>
        </w:rPr>
        <w:t>-</w:t>
      </w:r>
      <w:r w:rsidRPr="00E96B45">
        <w:rPr>
          <w:b/>
          <w:bCs/>
          <w:sz w:val="22"/>
          <w:szCs w:val="22"/>
          <w:lang w:val="sr-Cyrl-RS"/>
        </w:rPr>
        <w:t xml:space="preserve"> </w:t>
      </w:r>
      <w:r w:rsidRPr="00E96B45">
        <w:rPr>
          <w:b/>
          <w:bCs/>
          <w:sz w:val="22"/>
          <w:szCs w:val="22"/>
        </w:rPr>
        <w:t>ИНДУСТРИЈСКА ПНЕУМАТИКА АД - У СТЕЧАЈУ</w:t>
      </w:r>
      <w:bookmarkEnd w:id="0"/>
    </w:p>
    <w:p w14:paraId="4FB73B5E" w14:textId="0A0C2D1B" w:rsidR="003B63F5" w:rsidRPr="00E96B45" w:rsidRDefault="003B63F5" w:rsidP="003B63F5">
      <w:pPr>
        <w:pStyle w:val="NoSpacing"/>
        <w:jc w:val="center"/>
        <w:rPr>
          <w:sz w:val="22"/>
          <w:szCs w:val="22"/>
        </w:rPr>
      </w:pPr>
      <w:r w:rsidRPr="00E96B45">
        <w:rPr>
          <w:b/>
          <w:sz w:val="22"/>
          <w:szCs w:val="22"/>
          <w:lang w:val="sr-Cyrl-RS"/>
        </w:rPr>
        <w:t>ПРЕДУЗЕЋ</w:t>
      </w:r>
      <w:r w:rsidR="000B61A2" w:rsidRPr="00E96B45">
        <w:rPr>
          <w:b/>
          <w:sz w:val="22"/>
          <w:szCs w:val="22"/>
          <w:lang w:val="sr-Cyrl-RS"/>
        </w:rPr>
        <w:t>А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ППТ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-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РЕМОНТ И ЕНЕРГЕТИКА АД ТРСТЕНИК - У СТЕЧАЈУ</w:t>
      </w:r>
    </w:p>
    <w:p w14:paraId="436D65BB" w14:textId="5E52B115" w:rsidR="003B63F5" w:rsidRPr="00E96B45" w:rsidRDefault="003B63F5" w:rsidP="003B63F5">
      <w:pPr>
        <w:pStyle w:val="NoSpacing"/>
        <w:jc w:val="center"/>
        <w:rPr>
          <w:sz w:val="22"/>
          <w:szCs w:val="22"/>
        </w:rPr>
      </w:pPr>
      <w:r w:rsidRPr="001B570F">
        <w:rPr>
          <w:b/>
          <w:sz w:val="22"/>
          <w:szCs w:val="22"/>
          <w:lang w:val="sr-Cyrl-RS"/>
        </w:rPr>
        <w:t>ПРЕДУЗЕЋ</w:t>
      </w:r>
      <w:r w:rsidR="000B61A2" w:rsidRPr="001B570F">
        <w:rPr>
          <w:b/>
          <w:sz w:val="22"/>
          <w:szCs w:val="22"/>
          <w:lang w:val="sr-Cyrl-RS"/>
        </w:rPr>
        <w:t>А</w:t>
      </w:r>
      <w:r w:rsidRPr="001B570F">
        <w:rPr>
          <w:b/>
          <w:sz w:val="22"/>
          <w:szCs w:val="22"/>
          <w:lang w:val="sr-Cyrl-RS"/>
        </w:rPr>
        <w:t xml:space="preserve"> </w:t>
      </w:r>
      <w:r w:rsidRPr="001B570F">
        <w:rPr>
          <w:b/>
          <w:sz w:val="22"/>
          <w:szCs w:val="22"/>
        </w:rPr>
        <w:t>ПРВА ПЕТОЛЕТКА ОБЕЗБЕЂЕЊЕ АД ТРСТЕНИК - У СТЕЧАЈУ</w:t>
      </w:r>
    </w:p>
    <w:p w14:paraId="56E495F1" w14:textId="7A654922" w:rsidR="003B63F5" w:rsidRPr="00E96B45" w:rsidRDefault="003B63F5" w:rsidP="003B63F5">
      <w:pPr>
        <w:pStyle w:val="NoSpacing"/>
        <w:jc w:val="center"/>
        <w:rPr>
          <w:sz w:val="22"/>
          <w:szCs w:val="22"/>
        </w:rPr>
      </w:pPr>
      <w:r w:rsidRPr="001B570F">
        <w:rPr>
          <w:b/>
          <w:sz w:val="22"/>
          <w:szCs w:val="22"/>
          <w:lang w:val="sr-Cyrl-RS"/>
        </w:rPr>
        <w:t>ПРЕДУЗЕЋ</w:t>
      </w:r>
      <w:r w:rsidR="000B61A2" w:rsidRPr="001B570F">
        <w:rPr>
          <w:b/>
          <w:sz w:val="22"/>
          <w:szCs w:val="22"/>
          <w:lang w:val="sr-Cyrl-RS"/>
        </w:rPr>
        <w:t>А</w:t>
      </w:r>
      <w:r w:rsidRPr="001B570F">
        <w:rPr>
          <w:b/>
          <w:sz w:val="22"/>
          <w:szCs w:val="22"/>
          <w:lang w:val="sr-Cyrl-RS"/>
        </w:rPr>
        <w:t xml:space="preserve"> </w:t>
      </w:r>
      <w:r w:rsidRPr="001B570F">
        <w:rPr>
          <w:b/>
          <w:sz w:val="22"/>
          <w:szCs w:val="22"/>
        </w:rPr>
        <w:t>ПРВА ПЕТОЛЕТКА АД ТРСТЕНИК - У СТЕЧАЈУ</w:t>
      </w:r>
    </w:p>
    <w:p w14:paraId="1A5924AE" w14:textId="462DF6F0" w:rsidR="003B63F5" w:rsidRPr="00E96B45" w:rsidRDefault="003B63F5" w:rsidP="003B63F5">
      <w:pPr>
        <w:jc w:val="center"/>
        <w:rPr>
          <w:sz w:val="22"/>
          <w:szCs w:val="22"/>
        </w:rPr>
      </w:pPr>
      <w:r w:rsidRPr="00E96B45">
        <w:rPr>
          <w:b/>
          <w:sz w:val="22"/>
          <w:szCs w:val="22"/>
          <w:lang w:val="sr-Cyrl-RS"/>
        </w:rPr>
        <w:t>СТЕЧАЈНЕ МАС</w:t>
      </w:r>
      <w:r w:rsidR="000B61A2" w:rsidRPr="00E96B45">
        <w:rPr>
          <w:b/>
          <w:sz w:val="22"/>
          <w:szCs w:val="22"/>
          <w:lang w:val="sr-Cyrl-RS"/>
        </w:rPr>
        <w:t>Е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ПРЕДУЗЕЋ</w:t>
      </w:r>
      <w:r w:rsidRPr="00E96B45">
        <w:rPr>
          <w:b/>
          <w:sz w:val="22"/>
          <w:szCs w:val="22"/>
          <w:lang w:val="sr-Cyrl-RS"/>
        </w:rPr>
        <w:t>А</w:t>
      </w:r>
      <w:r w:rsidRPr="00E96B45">
        <w:rPr>
          <w:b/>
          <w:sz w:val="22"/>
          <w:szCs w:val="22"/>
        </w:rPr>
        <w:t xml:space="preserve"> ЗА ПРЕВОЗ РОБЕ И ПУТНИКА У ДРУМСКОМ САОБРАЋАЈУ ПРВА ПЕТОЛЕТКА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-</w:t>
      </w:r>
      <w:r w:rsidRPr="00E96B45">
        <w:rPr>
          <w:b/>
          <w:sz w:val="22"/>
          <w:szCs w:val="22"/>
          <w:lang w:val="sr-Cyrl-RS"/>
        </w:rPr>
        <w:t xml:space="preserve"> </w:t>
      </w:r>
      <w:r w:rsidRPr="00E96B45">
        <w:rPr>
          <w:b/>
          <w:sz w:val="22"/>
          <w:szCs w:val="22"/>
        </w:rPr>
        <w:t>ТРАНСПОРТ АД ТРСТЕНИК</w:t>
      </w:r>
    </w:p>
    <w:p w14:paraId="0BC21C77" w14:textId="6391FC92" w:rsidR="007D6A13" w:rsidRPr="00E96B45" w:rsidRDefault="00163D98" w:rsidP="00CE5853">
      <w:pPr>
        <w:pStyle w:val="NoSpacing"/>
        <w:jc w:val="center"/>
        <w:rPr>
          <w:b/>
          <w:sz w:val="22"/>
          <w:szCs w:val="22"/>
        </w:rPr>
      </w:pPr>
      <w:r w:rsidRPr="00E96B45">
        <w:rPr>
          <w:b/>
          <w:sz w:val="22"/>
          <w:szCs w:val="22"/>
          <w:lang w:val="sr-Cyrl-CS"/>
        </w:rPr>
        <w:t>ул.</w:t>
      </w:r>
      <w:r w:rsidR="004B3448" w:rsidRPr="00E96B45">
        <w:rPr>
          <w:b/>
          <w:sz w:val="22"/>
          <w:szCs w:val="22"/>
          <w:lang w:val="sr-Cyrl-CS"/>
        </w:rPr>
        <w:t xml:space="preserve"> </w:t>
      </w:r>
      <w:r w:rsidR="00423EB3" w:rsidRPr="00E96B45">
        <w:rPr>
          <w:b/>
          <w:sz w:val="22"/>
          <w:szCs w:val="22"/>
          <w:lang w:val="sr-Cyrl-CS"/>
        </w:rPr>
        <w:t xml:space="preserve">Цара Душана </w:t>
      </w:r>
      <w:r w:rsidRPr="00E96B45">
        <w:rPr>
          <w:b/>
          <w:sz w:val="22"/>
          <w:szCs w:val="22"/>
          <w:lang w:val="sr-Cyrl-CS"/>
        </w:rPr>
        <w:t>бр</w:t>
      </w:r>
      <w:r w:rsidR="00423EB3" w:rsidRPr="00E96B45">
        <w:rPr>
          <w:b/>
          <w:sz w:val="22"/>
          <w:szCs w:val="22"/>
          <w:lang w:val="sr-Cyrl-CS"/>
        </w:rPr>
        <w:t>. 101</w:t>
      </w:r>
      <w:r w:rsidR="000B1345" w:rsidRPr="00E96B45">
        <w:rPr>
          <w:b/>
          <w:sz w:val="22"/>
          <w:szCs w:val="22"/>
          <w:lang w:val="sr-Cyrl-CS"/>
        </w:rPr>
        <w:t xml:space="preserve">, </w:t>
      </w:r>
      <w:r w:rsidR="00CA31BC" w:rsidRPr="00E96B45">
        <w:rPr>
          <w:b/>
          <w:sz w:val="22"/>
          <w:szCs w:val="22"/>
          <w:lang w:val="sr-Cyrl-CS"/>
        </w:rPr>
        <w:t xml:space="preserve">37240 </w:t>
      </w:r>
      <w:r w:rsidR="000B1345" w:rsidRPr="00E96B45">
        <w:rPr>
          <w:b/>
          <w:sz w:val="22"/>
          <w:szCs w:val="22"/>
          <w:lang w:val="sr-Cyrl-CS"/>
        </w:rPr>
        <w:t>Трстеник</w:t>
      </w:r>
    </w:p>
    <w:p w14:paraId="2E63F665" w14:textId="77777777" w:rsidR="009618F2" w:rsidRPr="00E96B45" w:rsidRDefault="009618F2" w:rsidP="00CE5853">
      <w:pPr>
        <w:pStyle w:val="NoSpacing"/>
        <w:rPr>
          <w:sz w:val="22"/>
          <w:szCs w:val="22"/>
          <w:lang w:val="sr-Cyrl-RS"/>
        </w:rPr>
      </w:pPr>
    </w:p>
    <w:p w14:paraId="2241FC48" w14:textId="77777777" w:rsidR="00CE5853" w:rsidRPr="00E96B45" w:rsidRDefault="00CE5853" w:rsidP="00CE5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E96B45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587826C7" w14:textId="08095618" w:rsidR="00CE5853" w:rsidRPr="00E96B45" w:rsidRDefault="00CE5853" w:rsidP="00CE5853">
      <w:pPr>
        <w:jc w:val="center"/>
        <w:rPr>
          <w:b/>
          <w:bCs/>
          <w:color w:val="000000"/>
          <w:sz w:val="22"/>
          <w:szCs w:val="22"/>
          <w:lang w:val="sr-Cyrl-RS"/>
        </w:rPr>
      </w:pPr>
      <w:r w:rsidRPr="00E96B45">
        <w:rPr>
          <w:b/>
          <w:bCs/>
          <w:color w:val="000000"/>
          <w:sz w:val="22"/>
          <w:szCs w:val="22"/>
          <w:lang w:val="sr-Cyrl-CS"/>
        </w:rPr>
        <w:t xml:space="preserve">прву </w:t>
      </w:r>
      <w:r w:rsidR="007E7E0D" w:rsidRPr="00E96B45">
        <w:rPr>
          <w:b/>
          <w:bCs/>
          <w:color w:val="000000"/>
          <w:sz w:val="22"/>
          <w:szCs w:val="22"/>
          <w:lang w:val="sr-Cyrl-CS"/>
        </w:rPr>
        <w:t>заједнич</w:t>
      </w:r>
      <w:r w:rsidR="00623423">
        <w:rPr>
          <w:b/>
          <w:bCs/>
          <w:color w:val="000000"/>
          <w:sz w:val="22"/>
          <w:szCs w:val="22"/>
          <w:lang w:val="sr-Cyrl-CS"/>
        </w:rPr>
        <w:t>к</w:t>
      </w:r>
      <w:r w:rsidR="003B63F5" w:rsidRPr="00E96B45">
        <w:rPr>
          <w:b/>
          <w:bCs/>
          <w:color w:val="000000"/>
          <w:sz w:val="22"/>
          <w:szCs w:val="22"/>
          <w:lang w:val="sr-Cyrl-CS"/>
        </w:rPr>
        <w:t>у продају непокретне и покретне</w:t>
      </w:r>
      <w:r w:rsidR="007E7E0D" w:rsidRPr="00E96B45">
        <w:rPr>
          <w:b/>
          <w:bCs/>
          <w:color w:val="000000"/>
          <w:sz w:val="22"/>
          <w:szCs w:val="22"/>
          <w:lang w:val="sr-Cyrl-CS"/>
        </w:rPr>
        <w:t xml:space="preserve"> имовине </w:t>
      </w:r>
    </w:p>
    <w:p w14:paraId="14748B38" w14:textId="77777777" w:rsidR="00CE5853" w:rsidRPr="00E96B45" w:rsidRDefault="00CE5853" w:rsidP="00CE5853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E96B45">
        <w:rPr>
          <w:b/>
          <w:bCs/>
          <w:color w:val="000000"/>
          <w:sz w:val="22"/>
          <w:szCs w:val="22"/>
          <w:lang w:val="sr-Cyrl-CS"/>
        </w:rPr>
        <w:t>методом јавног надметања</w:t>
      </w:r>
    </w:p>
    <w:p w14:paraId="193C791A" w14:textId="77777777" w:rsidR="00735C43" w:rsidRPr="00E96B45" w:rsidRDefault="00735C43" w:rsidP="00735C43">
      <w:pPr>
        <w:rPr>
          <w:b/>
          <w:bCs/>
          <w:color w:val="000000"/>
          <w:sz w:val="22"/>
          <w:szCs w:val="22"/>
          <w:lang w:val="sr-Cyrl-CS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1984"/>
      </w:tblGrid>
      <w:tr w:rsidR="00735C43" w:rsidRPr="00E96B45" w14:paraId="094F1DDC" w14:textId="77777777" w:rsidTr="007E7E0D">
        <w:trPr>
          <w:trHeight w:val="51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D924A" w14:textId="055555A9" w:rsidR="00735C43" w:rsidRPr="00E96B45" w:rsidRDefault="00735C43" w:rsidP="007E7E0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96B45">
              <w:rPr>
                <w:b/>
                <w:sz w:val="22"/>
                <w:szCs w:val="22"/>
                <w:lang w:val="sr-Cyrl-CS"/>
              </w:rPr>
              <w:t>Најважнија имовина стечајн</w:t>
            </w:r>
            <w:r w:rsidR="007E7E0D" w:rsidRPr="00E96B45">
              <w:rPr>
                <w:b/>
                <w:sz w:val="22"/>
                <w:szCs w:val="22"/>
                <w:lang w:val="sr-Cyrl-CS"/>
              </w:rPr>
              <w:t>их</w:t>
            </w:r>
            <w:r w:rsidRPr="00E96B45">
              <w:rPr>
                <w:b/>
                <w:sz w:val="22"/>
                <w:szCs w:val="22"/>
                <w:lang w:val="sr-Cyrl-CS"/>
              </w:rPr>
              <w:t xml:space="preserve"> дужника</w:t>
            </w:r>
            <w:r w:rsidR="007E7E0D" w:rsidRPr="00E96B45">
              <w:rPr>
                <w:b/>
                <w:sz w:val="22"/>
                <w:szCs w:val="22"/>
                <w:lang w:val="sr-Cyrl-CS"/>
              </w:rPr>
              <w:t xml:space="preserve"> која је предмет продаје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CE5D" w14:textId="35923F7B" w:rsidR="00735C43" w:rsidRPr="00E96B45" w:rsidRDefault="00735C43" w:rsidP="004650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96B45">
              <w:rPr>
                <w:b/>
                <w:sz w:val="22"/>
                <w:szCs w:val="22"/>
                <w:lang w:val="sr-Cyrl-CS"/>
              </w:rPr>
              <w:t>П</w:t>
            </w:r>
            <w:r w:rsidR="007E7E0D" w:rsidRPr="00E96B45">
              <w:rPr>
                <w:b/>
                <w:sz w:val="22"/>
                <w:szCs w:val="22"/>
                <w:lang w:val="sr-Cyrl-CS"/>
              </w:rPr>
              <w:t>очетна цена (динара</w:t>
            </w:r>
            <w:r w:rsidRPr="00E96B45">
              <w:rPr>
                <w:b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A4B60" w14:textId="77777777" w:rsidR="00D60F9A" w:rsidRPr="00E96B45" w:rsidRDefault="00735C43" w:rsidP="004650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96B45">
              <w:rPr>
                <w:b/>
                <w:sz w:val="22"/>
                <w:szCs w:val="22"/>
                <w:lang w:val="sr-Cyrl-CS"/>
              </w:rPr>
              <w:t xml:space="preserve">Депозит </w:t>
            </w:r>
          </w:p>
          <w:p w14:paraId="5E76A970" w14:textId="221A55A6" w:rsidR="00735C43" w:rsidRPr="00E96B45" w:rsidRDefault="007E7E0D" w:rsidP="004650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96B45">
              <w:rPr>
                <w:b/>
                <w:sz w:val="22"/>
                <w:szCs w:val="22"/>
                <w:lang w:val="sr-Cyrl-CS"/>
              </w:rPr>
              <w:t>(динара</w:t>
            </w:r>
            <w:r w:rsidR="00735C43" w:rsidRPr="00E96B45">
              <w:rPr>
                <w:b/>
                <w:sz w:val="22"/>
                <w:szCs w:val="22"/>
                <w:lang w:val="sr-Cyrl-CS"/>
              </w:rPr>
              <w:t>)</w:t>
            </w:r>
          </w:p>
        </w:tc>
      </w:tr>
      <w:tr w:rsidR="00735C43" w:rsidRPr="00E96B45" w14:paraId="37DBE872" w14:textId="77777777" w:rsidTr="007E7E0D">
        <w:trPr>
          <w:trHeight w:val="124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30E" w14:textId="77777777" w:rsidR="00756966" w:rsidRPr="00E96B45" w:rsidRDefault="00756966" w:rsidP="00756966">
            <w:pPr>
              <w:jc w:val="both"/>
              <w:rPr>
                <w:b/>
                <w:sz w:val="22"/>
                <w:szCs w:val="22"/>
                <w:lang w:val="sr-Cyrl-RS"/>
              </w:rPr>
            </w:pPr>
            <w:r w:rsidRPr="00E96B45">
              <w:rPr>
                <w:b/>
                <w:sz w:val="22"/>
                <w:szCs w:val="22"/>
                <w:lang w:val="sr-Cyrl-RS"/>
              </w:rPr>
              <w:t>НЕПОКРЕТНОСТИ:</w:t>
            </w:r>
          </w:p>
          <w:p w14:paraId="0BC9731D" w14:textId="6AA230A7" w:rsidR="00D60F9A" w:rsidRPr="00E96B45" w:rsidRDefault="00D60F9A" w:rsidP="0075696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>Петнаест</w:t>
            </w:r>
            <w:r w:rsidRPr="00E96B45">
              <w:rPr>
                <w:color w:val="000000"/>
                <w:sz w:val="22"/>
                <w:szCs w:val="22"/>
                <w:lang w:val="sr-Cyrl-RS"/>
              </w:rPr>
              <w:t xml:space="preserve"> објекта</w:t>
            </w:r>
            <w:r w:rsidRPr="00E96B45">
              <w:rPr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E96B45">
              <w:rPr>
                <w:rFonts w:eastAsia="HiddenHorzOCR"/>
                <w:sz w:val="22"/>
                <w:szCs w:val="22"/>
                <w:lang w:val="sr-Cyrl-RS" w:eastAsia="sr-Latn-RS"/>
              </w:rPr>
              <w:t>постојећих</w:t>
            </w:r>
            <w:r w:rsidRPr="00E96B45">
              <w:rPr>
                <w:rFonts w:eastAsia="HiddenHorzOCR"/>
                <w:sz w:val="22"/>
                <w:szCs w:val="22"/>
                <w:lang w:val="sr-Latn-RS" w:eastAsia="sr-Latn-RS"/>
              </w:rPr>
              <w:t xml:space="preserve"> на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кат.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парцели</w:t>
            </w:r>
            <w:r w:rsidR="0031765E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3787/1 </w:t>
            </w:r>
            <w:r w:rsidR="007D1590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у 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>КО Трстеник,</w:t>
            </w:r>
          </w:p>
          <w:p w14:paraId="1624B811" w14:textId="6B317764" w:rsidR="00D60F9A" w:rsidRPr="00E96B45" w:rsidRDefault="00D60F9A" w:rsidP="00D60F9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Две трафостанице </w:t>
            </w:r>
            <w:r w:rsidRPr="00E96B45">
              <w:rPr>
                <w:rFonts w:eastAsia="HiddenHorzOCR"/>
                <w:sz w:val="22"/>
                <w:szCs w:val="22"/>
                <w:lang w:val="sr-Cyrl-RS" w:eastAsia="sr-Latn-RS"/>
              </w:rPr>
              <w:t>постојеће</w:t>
            </w:r>
            <w:r w:rsidRPr="00E96B45">
              <w:rPr>
                <w:rFonts w:eastAsia="HiddenHorzOCR"/>
                <w:sz w:val="22"/>
                <w:szCs w:val="22"/>
                <w:lang w:val="sr-Latn-RS" w:eastAsia="sr-Latn-RS"/>
              </w:rPr>
              <w:t xml:space="preserve"> на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кат.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парцели</w:t>
            </w:r>
            <w:r w:rsidR="008C12B7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3787/1 </w:t>
            </w:r>
            <w:r w:rsidR="007D1590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у 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>КО Трстеник,</w:t>
            </w:r>
          </w:p>
          <w:p w14:paraId="4A0A8E02" w14:textId="53163D88" w:rsidR="00D60F9A" w:rsidRPr="00E96B45" w:rsidRDefault="00D60F9A" w:rsidP="0075696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Два посебна дела у оквиру објеката постојећих </w:t>
            </w:r>
            <w:r w:rsidRPr="00E96B45">
              <w:rPr>
                <w:rFonts w:eastAsia="HiddenHorzOCR"/>
                <w:sz w:val="22"/>
                <w:szCs w:val="22"/>
                <w:lang w:val="sr-Latn-RS" w:eastAsia="sr-Latn-RS"/>
              </w:rPr>
              <w:t xml:space="preserve">на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кат.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парцели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3787/1 у КО Трстеник,</w:t>
            </w:r>
          </w:p>
          <w:p w14:paraId="00FFBC1F" w14:textId="03063BCA" w:rsidR="00756966" w:rsidRPr="00E96B45" w:rsidRDefault="00D60F9A" w:rsidP="0075696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>Наменски бетониране површине на кат. парцели 3787/1</w:t>
            </w:r>
            <w:r w:rsidRPr="00E96B45">
              <w:rPr>
                <w:sz w:val="22"/>
                <w:szCs w:val="22"/>
              </w:rPr>
              <w:t xml:space="preserve"> КО</w:t>
            </w:r>
            <w:r w:rsidRPr="00E96B45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E96B45">
              <w:rPr>
                <w:sz w:val="22"/>
                <w:szCs w:val="22"/>
              </w:rPr>
              <w:t>Трстеник</w:t>
            </w:r>
            <w:proofErr w:type="spellEnd"/>
            <w:r w:rsidRPr="00E96B45">
              <w:rPr>
                <w:sz w:val="22"/>
                <w:szCs w:val="22"/>
                <w:lang w:val="sr-Cyrl-RS"/>
              </w:rPr>
              <w:t>,</w:t>
            </w:r>
          </w:p>
          <w:p w14:paraId="1D7A6297" w14:textId="6AA113E6" w:rsidR="00D60F9A" w:rsidRPr="00E96B45" w:rsidRDefault="00D60F9A" w:rsidP="00D60F9A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Два </w:t>
            </w:r>
            <w:proofErr w:type="spellStart"/>
            <w:r w:rsidRPr="00E96B45">
              <w:rPr>
                <w:sz w:val="22"/>
                <w:szCs w:val="22"/>
                <w:lang w:val="sr-Cyrl-RS"/>
              </w:rPr>
              <w:t>ванкњижна</w:t>
            </w:r>
            <w:proofErr w:type="spellEnd"/>
            <w:r w:rsidRPr="00E96B45">
              <w:rPr>
                <w:sz w:val="22"/>
                <w:szCs w:val="22"/>
                <w:lang w:val="sr-Cyrl-RS"/>
              </w:rPr>
              <w:t xml:space="preserve"> објекта на постојећа на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кат.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парцели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3787/2 у КО Трстеник,</w:t>
            </w:r>
          </w:p>
          <w:p w14:paraId="731DC748" w14:textId="169B004E" w:rsidR="00756966" w:rsidRPr="00E96B45" w:rsidRDefault="00D60F9A" w:rsidP="0075696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Један посебан део у оквиру објеката постојећег </w:t>
            </w:r>
            <w:r w:rsidRPr="00E96B45">
              <w:rPr>
                <w:rFonts w:eastAsia="HiddenHorzOCR"/>
                <w:sz w:val="22"/>
                <w:szCs w:val="22"/>
                <w:lang w:val="sr-Latn-RS" w:eastAsia="sr-Latn-RS"/>
              </w:rPr>
              <w:t xml:space="preserve">на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кат.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</w:t>
            </w:r>
            <w:r w:rsidRPr="00E96B45">
              <w:rPr>
                <w:rFonts w:eastAsia="HiddenHorzOCR"/>
                <w:bCs/>
                <w:sz w:val="22"/>
                <w:szCs w:val="22"/>
                <w:lang w:val="sr-Latn-RS" w:eastAsia="sr-Latn-RS"/>
              </w:rPr>
              <w:t>парцели</w:t>
            </w:r>
            <w:r w:rsidRPr="00E96B45">
              <w:rPr>
                <w:rFonts w:eastAsia="HiddenHorzOCR"/>
                <w:bCs/>
                <w:sz w:val="22"/>
                <w:szCs w:val="22"/>
                <w:lang w:val="sr-Cyrl-RS" w:eastAsia="sr-Latn-RS"/>
              </w:rPr>
              <w:t xml:space="preserve"> 3787/2 у КО Трстеник,</w:t>
            </w:r>
          </w:p>
          <w:p w14:paraId="53676D1A" w14:textId="77777777" w:rsidR="00D60F9A" w:rsidRPr="00E96B45" w:rsidRDefault="00D60F9A" w:rsidP="00D60F9A">
            <w:pPr>
              <w:pStyle w:val="ListParagraph"/>
              <w:jc w:val="both"/>
              <w:rPr>
                <w:sz w:val="22"/>
                <w:szCs w:val="22"/>
                <w:lang w:val="sr-Cyrl-RS"/>
              </w:rPr>
            </w:pPr>
          </w:p>
          <w:p w14:paraId="437DBF91" w14:textId="7AC83BB1" w:rsidR="00735C43" w:rsidRPr="00E96B45" w:rsidRDefault="00756966" w:rsidP="00756966">
            <w:pPr>
              <w:contextualSpacing/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ru-RU"/>
              </w:rPr>
              <w:t>с</w:t>
            </w:r>
            <w:proofErr w:type="spellStart"/>
            <w:r w:rsidRPr="00E96B45">
              <w:rPr>
                <w:sz w:val="22"/>
                <w:szCs w:val="22"/>
                <w:lang w:val="sr-Cyrl-RS"/>
              </w:rPr>
              <w:t>ве</w:t>
            </w:r>
            <w:proofErr w:type="spellEnd"/>
            <w:r w:rsidRPr="00E96B45">
              <w:rPr>
                <w:sz w:val="22"/>
                <w:szCs w:val="22"/>
                <w:lang w:val="sr-Cyrl-RS"/>
              </w:rPr>
              <w:t xml:space="preserve"> са</w:t>
            </w:r>
            <w:r w:rsidRPr="00E96B45">
              <w:rPr>
                <w:w w:val="105"/>
                <w:sz w:val="22"/>
                <w:szCs w:val="22"/>
                <w:lang w:val="sr-Cyrl-RS"/>
              </w:rPr>
              <w:t xml:space="preserve"> п</w:t>
            </w:r>
            <w:proofErr w:type="spellStart"/>
            <w:r w:rsidRPr="00E96B45">
              <w:rPr>
                <w:w w:val="105"/>
                <w:sz w:val="22"/>
                <w:szCs w:val="22"/>
              </w:rPr>
              <w:t>римарн</w:t>
            </w:r>
            <w:proofErr w:type="spellEnd"/>
            <w:r w:rsidRPr="00E96B45">
              <w:rPr>
                <w:w w:val="105"/>
                <w:sz w:val="22"/>
                <w:szCs w:val="22"/>
                <w:lang w:val="sr-Cyrl-RS"/>
              </w:rPr>
              <w:t>ом</w:t>
            </w:r>
            <w:r w:rsidRPr="00E96B45">
              <w:rPr>
                <w:spacing w:val="-13"/>
                <w:w w:val="105"/>
                <w:sz w:val="22"/>
                <w:szCs w:val="22"/>
              </w:rPr>
              <w:t xml:space="preserve"> </w:t>
            </w:r>
            <w:proofErr w:type="spellStart"/>
            <w:r w:rsidRPr="00E96B45">
              <w:rPr>
                <w:w w:val="105"/>
                <w:sz w:val="22"/>
                <w:szCs w:val="22"/>
              </w:rPr>
              <w:t>водовод</w:t>
            </w:r>
            <w:r w:rsidRPr="00E96B45">
              <w:rPr>
                <w:w w:val="105"/>
                <w:sz w:val="22"/>
                <w:szCs w:val="22"/>
                <w:lang w:val="sr-Cyrl-RS"/>
              </w:rPr>
              <w:t>ном</w:t>
            </w:r>
            <w:proofErr w:type="spellEnd"/>
            <w:r w:rsidRPr="00E96B45">
              <w:rPr>
                <w:spacing w:val="-13"/>
                <w:w w:val="105"/>
                <w:sz w:val="22"/>
                <w:szCs w:val="22"/>
              </w:rPr>
              <w:t xml:space="preserve"> </w:t>
            </w:r>
            <w:r w:rsidRPr="00E96B45">
              <w:rPr>
                <w:w w:val="105"/>
                <w:sz w:val="22"/>
                <w:szCs w:val="22"/>
              </w:rPr>
              <w:t>и</w:t>
            </w:r>
            <w:r w:rsidRPr="00E96B45">
              <w:rPr>
                <w:spacing w:val="-13"/>
                <w:w w:val="105"/>
                <w:sz w:val="22"/>
                <w:szCs w:val="22"/>
              </w:rPr>
              <w:t xml:space="preserve"> </w:t>
            </w:r>
            <w:proofErr w:type="spellStart"/>
            <w:r w:rsidRPr="00E96B45">
              <w:rPr>
                <w:w w:val="105"/>
                <w:sz w:val="22"/>
                <w:szCs w:val="22"/>
              </w:rPr>
              <w:t>спољн</w:t>
            </w:r>
            <w:proofErr w:type="spellEnd"/>
            <w:r w:rsidRPr="00E96B45">
              <w:rPr>
                <w:w w:val="105"/>
                <w:sz w:val="22"/>
                <w:szCs w:val="22"/>
                <w:lang w:val="sr-Cyrl-RS"/>
              </w:rPr>
              <w:t xml:space="preserve">ом </w:t>
            </w:r>
            <w:proofErr w:type="spellStart"/>
            <w:r w:rsidRPr="00E96B45">
              <w:rPr>
                <w:w w:val="105"/>
                <w:sz w:val="22"/>
                <w:szCs w:val="22"/>
              </w:rPr>
              <w:t>хидрантск</w:t>
            </w:r>
            <w:proofErr w:type="spellEnd"/>
            <w:r w:rsidRPr="00E96B45">
              <w:rPr>
                <w:w w:val="105"/>
                <w:sz w:val="22"/>
                <w:szCs w:val="22"/>
                <w:lang w:val="sr-Cyrl-RS"/>
              </w:rPr>
              <w:t>ом</w:t>
            </w:r>
            <w:r w:rsidRPr="00E96B45">
              <w:rPr>
                <w:w w:val="105"/>
                <w:sz w:val="22"/>
                <w:szCs w:val="22"/>
              </w:rPr>
              <w:t xml:space="preserve"> </w:t>
            </w:r>
            <w:proofErr w:type="spellStart"/>
            <w:r w:rsidRPr="00E96B45">
              <w:rPr>
                <w:spacing w:val="-2"/>
                <w:w w:val="105"/>
                <w:sz w:val="22"/>
                <w:szCs w:val="22"/>
              </w:rPr>
              <w:t>мреж</w:t>
            </w:r>
            <w:proofErr w:type="spellEnd"/>
            <w:r w:rsidRPr="00E96B45">
              <w:rPr>
                <w:spacing w:val="-2"/>
                <w:w w:val="105"/>
                <w:sz w:val="22"/>
                <w:szCs w:val="22"/>
                <w:lang w:val="sr-Cyrl-RS"/>
              </w:rPr>
              <w:t>ом и</w:t>
            </w:r>
            <w:bookmarkStart w:id="1" w:name="_Hlk71545480"/>
            <w:r w:rsidRPr="00E96B45">
              <w:rPr>
                <w:sz w:val="22"/>
                <w:szCs w:val="22"/>
                <w:lang w:val="sr-Cyrl-RS"/>
              </w:rPr>
              <w:t xml:space="preserve"> припадајућим системима инфраструктуре и нискоградње</w:t>
            </w:r>
            <w:r w:rsidRPr="00E96B45">
              <w:rPr>
                <w:b/>
                <w:sz w:val="22"/>
                <w:szCs w:val="22"/>
                <w:lang w:val="sr-Cyrl-RS"/>
              </w:rPr>
              <w:t xml:space="preserve"> </w:t>
            </w:r>
            <w:r w:rsidRPr="00E96B45">
              <w:rPr>
                <w:sz w:val="22"/>
                <w:szCs w:val="22"/>
                <w:lang w:val="sr-Cyrl-RS"/>
              </w:rPr>
              <w:t>уз процењиване објекте изграђене на кат. парцелама 3787/1, 3787/2 и 3787/3</w:t>
            </w:r>
            <w:r w:rsidR="002D500D">
              <w:rPr>
                <w:sz w:val="22"/>
                <w:szCs w:val="22"/>
                <w:lang w:val="sr-Cyrl-RS"/>
              </w:rPr>
              <w:t>, све</w:t>
            </w:r>
            <w:r w:rsidRPr="00E96B45">
              <w:rPr>
                <w:sz w:val="22"/>
                <w:szCs w:val="22"/>
                <w:lang w:val="sr-Cyrl-RS"/>
              </w:rPr>
              <w:t xml:space="preserve"> у КО Трстеник.</w:t>
            </w:r>
          </w:p>
          <w:p w14:paraId="661CEC53" w14:textId="77777777" w:rsidR="00756966" w:rsidRPr="00E96B45" w:rsidRDefault="00756966" w:rsidP="00756966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7D4FB34A" w14:textId="007A93DC" w:rsidR="00735C43" w:rsidRPr="00E96B45" w:rsidRDefault="00735C43" w:rsidP="00735C43">
            <w:pPr>
              <w:rPr>
                <w:b/>
                <w:sz w:val="22"/>
                <w:szCs w:val="22"/>
                <w:lang w:val="sr-Cyrl-RS"/>
              </w:rPr>
            </w:pPr>
            <w:r w:rsidRPr="00E96B45">
              <w:rPr>
                <w:b/>
                <w:sz w:val="22"/>
                <w:szCs w:val="22"/>
                <w:lang w:val="sr-Cyrl-RS"/>
              </w:rPr>
              <w:t>ПОКРЕТНА ИМОВИНА</w:t>
            </w:r>
            <w:bookmarkEnd w:id="1"/>
            <w:r w:rsidRPr="00E96B45">
              <w:rPr>
                <w:b/>
                <w:sz w:val="22"/>
                <w:szCs w:val="22"/>
                <w:lang w:val="sr-Cyrl-RS"/>
              </w:rPr>
              <w:t>:</w:t>
            </w:r>
          </w:p>
          <w:p w14:paraId="0BAAD488" w14:textId="77777777" w:rsidR="00756966" w:rsidRPr="00E96B45" w:rsidRDefault="00735C43" w:rsidP="00735C4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E96B45">
              <w:rPr>
                <w:sz w:val="22"/>
                <w:szCs w:val="22"/>
              </w:rPr>
              <w:t>Основна</w:t>
            </w:r>
            <w:proofErr w:type="spellEnd"/>
            <w:r w:rsidRPr="00E96B45">
              <w:rPr>
                <w:sz w:val="22"/>
                <w:szCs w:val="22"/>
              </w:rPr>
              <w:t xml:space="preserve"> </w:t>
            </w:r>
            <w:proofErr w:type="spellStart"/>
            <w:r w:rsidRPr="00E96B45">
              <w:rPr>
                <w:sz w:val="22"/>
                <w:szCs w:val="22"/>
              </w:rPr>
              <w:t>средства</w:t>
            </w:r>
            <w:proofErr w:type="spellEnd"/>
            <w:r w:rsidRPr="00E96B45">
              <w:rPr>
                <w:sz w:val="22"/>
                <w:szCs w:val="22"/>
              </w:rPr>
              <w:t xml:space="preserve">, </w:t>
            </w:r>
          </w:p>
          <w:p w14:paraId="516DD7AE" w14:textId="0145C2F5" w:rsidR="00756966" w:rsidRPr="00E96B45" w:rsidRDefault="00756966" w:rsidP="00735C4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>Алати,</w:t>
            </w:r>
          </w:p>
          <w:p w14:paraId="7C8C12E4" w14:textId="10694D60" w:rsidR="00756966" w:rsidRPr="00E96B45" w:rsidRDefault="00756966" w:rsidP="00735C4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Возила, </w:t>
            </w:r>
          </w:p>
          <w:p w14:paraId="7BEB42B1" w14:textId="0F8A610A" w:rsidR="00756966" w:rsidRPr="00E96B45" w:rsidRDefault="00756966" w:rsidP="0075696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Готови производи, </w:t>
            </w:r>
          </w:p>
          <w:p w14:paraId="3F4DC658" w14:textId="47D22B0D" w:rsidR="00756966" w:rsidRPr="00E96B45" w:rsidRDefault="00756966" w:rsidP="0075696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>П</w:t>
            </w:r>
            <w:r w:rsidR="00735C43" w:rsidRPr="00E96B45">
              <w:rPr>
                <w:sz w:val="22"/>
                <w:szCs w:val="22"/>
                <w:lang w:val="sr-Cyrl-RS"/>
              </w:rPr>
              <w:t xml:space="preserve">олупроизводи, </w:t>
            </w:r>
          </w:p>
          <w:p w14:paraId="67A859C5" w14:textId="42BB99EF" w:rsidR="00756966" w:rsidRPr="00E96B45" w:rsidRDefault="00756966" w:rsidP="0075696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Залихе материјала, </w:t>
            </w:r>
          </w:p>
          <w:p w14:paraId="5AD664EA" w14:textId="438F1491" w:rsidR="00756966" w:rsidRPr="00E96B45" w:rsidRDefault="00756966" w:rsidP="0075696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lastRenderedPageBreak/>
              <w:t xml:space="preserve">Секундарне сировине, </w:t>
            </w:r>
          </w:p>
          <w:p w14:paraId="487DA836" w14:textId="2EE8F27A" w:rsidR="00756966" w:rsidRPr="00E96B45" w:rsidRDefault="00756966" w:rsidP="0075696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>Накнадно пронађена имовина (полупроизводи),</w:t>
            </w:r>
          </w:p>
          <w:p w14:paraId="15C92853" w14:textId="6DD102AC" w:rsidR="00756966" w:rsidRPr="00E96B45" w:rsidRDefault="00756966" w:rsidP="00756966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 w:rsidRPr="00E96B45">
              <w:rPr>
                <w:sz w:val="22"/>
                <w:szCs w:val="22"/>
                <w:lang w:val="sr-Cyrl-RS"/>
              </w:rPr>
              <w:t xml:space="preserve">Алати код </w:t>
            </w:r>
            <w:proofErr w:type="spellStart"/>
            <w:r w:rsidRPr="00E96B45">
              <w:rPr>
                <w:sz w:val="22"/>
                <w:szCs w:val="22"/>
                <w:lang w:val="sr-Cyrl-RS"/>
              </w:rPr>
              <w:t>копераната</w:t>
            </w:r>
            <w:proofErr w:type="spellEnd"/>
            <w:r w:rsidRPr="00E96B45">
              <w:rPr>
                <w:sz w:val="22"/>
                <w:szCs w:val="22"/>
                <w:lang w:val="sr-Cyrl-RS"/>
              </w:rPr>
              <w:t>, и</w:t>
            </w:r>
          </w:p>
          <w:p w14:paraId="34140F52" w14:textId="7A59D287" w:rsidR="003B63F5" w:rsidRPr="007D1590" w:rsidRDefault="007D1590" w:rsidP="007D1590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Компресори.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9D60" w14:textId="39635B4F" w:rsidR="00735C43" w:rsidRPr="00E96B45" w:rsidRDefault="00735C43" w:rsidP="004650B6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E96B45">
              <w:rPr>
                <w:b/>
                <w:bCs/>
                <w:sz w:val="22"/>
                <w:szCs w:val="22"/>
                <w:lang w:val="sr-Cyrl-RS"/>
              </w:rPr>
              <w:lastRenderedPageBreak/>
              <w:t>1.030.008.833,00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2486" w14:textId="105459EB" w:rsidR="00735C43" w:rsidRPr="00E96B45" w:rsidRDefault="00735C43" w:rsidP="004650B6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E96B45">
              <w:rPr>
                <w:b/>
                <w:bCs/>
                <w:sz w:val="22"/>
                <w:szCs w:val="22"/>
                <w:lang w:val="sr-Cyrl-RS"/>
              </w:rPr>
              <w:t>412.003.533</w:t>
            </w:r>
            <w:r w:rsidRPr="00E96B45">
              <w:rPr>
                <w:b/>
                <w:bCs/>
                <w:sz w:val="22"/>
                <w:szCs w:val="22"/>
                <w:lang w:val="sr-Latn-RS"/>
              </w:rPr>
              <w:t>,</w:t>
            </w:r>
            <w:r w:rsidRPr="00E96B45">
              <w:rPr>
                <w:b/>
                <w:bCs/>
                <w:sz w:val="22"/>
                <w:szCs w:val="22"/>
                <w:lang w:val="sr-Cyrl-RS"/>
              </w:rPr>
              <w:t>00</w:t>
            </w:r>
          </w:p>
        </w:tc>
      </w:tr>
    </w:tbl>
    <w:p w14:paraId="519A3CDC" w14:textId="251D9DD6" w:rsidR="003B63F5" w:rsidRPr="00E96B45" w:rsidRDefault="00735C43" w:rsidP="007E7E0D">
      <w:pPr>
        <w:jc w:val="both"/>
        <w:rPr>
          <w:i/>
          <w:sz w:val="22"/>
          <w:szCs w:val="22"/>
          <w:lang w:val="sr-Cyrl-CS"/>
        </w:rPr>
      </w:pPr>
      <w:r w:rsidRPr="00E96B45">
        <w:rPr>
          <w:i/>
          <w:sz w:val="22"/>
          <w:szCs w:val="22"/>
          <w:lang w:val="ru-RU"/>
        </w:rPr>
        <w:t>(</w:t>
      </w:r>
      <w:r w:rsidRPr="00E96B45">
        <w:rPr>
          <w:b/>
          <w:i/>
          <w:sz w:val="22"/>
          <w:szCs w:val="22"/>
          <w:lang w:val="sr-Cyrl-CS"/>
        </w:rPr>
        <w:t xml:space="preserve">Напомена: </w:t>
      </w:r>
      <w:r w:rsidRPr="00E96B45">
        <w:rPr>
          <w:i/>
          <w:sz w:val="22"/>
          <w:szCs w:val="22"/>
          <w:u w:val="single"/>
          <w:lang w:val="sr-Cyrl-CS"/>
        </w:rPr>
        <w:t>Списак целокупне имовине која је предмет продаје, као и статус исте, детаљно је приказан у продајној документацији</w:t>
      </w:r>
      <w:r w:rsidRPr="00E96B45">
        <w:rPr>
          <w:i/>
          <w:sz w:val="22"/>
          <w:szCs w:val="22"/>
          <w:lang w:val="sr-Cyrl-CS"/>
        </w:rPr>
        <w:t>).</w:t>
      </w:r>
    </w:p>
    <w:p w14:paraId="7C3CF361" w14:textId="77777777" w:rsidR="003B63F5" w:rsidRPr="00E96B45" w:rsidRDefault="003B63F5" w:rsidP="007E7E0D">
      <w:pPr>
        <w:jc w:val="both"/>
        <w:rPr>
          <w:i/>
          <w:sz w:val="22"/>
          <w:szCs w:val="22"/>
          <w:lang w:val="sr-Cyrl-CS"/>
        </w:rPr>
      </w:pPr>
    </w:p>
    <w:p w14:paraId="5719FAF6" w14:textId="77777777" w:rsidR="007D6A13" w:rsidRPr="00E96B45" w:rsidRDefault="00163D98" w:rsidP="00461BFB">
      <w:pPr>
        <w:pStyle w:val="NoSpacing"/>
        <w:jc w:val="both"/>
        <w:rPr>
          <w:bCs/>
          <w:sz w:val="22"/>
          <w:szCs w:val="22"/>
        </w:rPr>
      </w:pPr>
      <w:r w:rsidRPr="00E96B45">
        <w:rPr>
          <w:bCs/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E96B45">
        <w:rPr>
          <w:bCs/>
          <w:sz w:val="22"/>
          <w:szCs w:val="22"/>
          <w:lang w:val="ru-RU"/>
        </w:rPr>
        <w:t xml:space="preserve"> </w:t>
      </w:r>
      <w:r w:rsidRPr="00E96B45">
        <w:rPr>
          <w:bCs/>
          <w:sz w:val="22"/>
          <w:szCs w:val="22"/>
          <w:lang w:val="sr-Cyrl-CS"/>
        </w:rPr>
        <w:t>која:</w:t>
      </w:r>
    </w:p>
    <w:p w14:paraId="52153C80" w14:textId="4EE9C34C" w:rsidR="00C10696" w:rsidRPr="00E96B45" w:rsidRDefault="002100D6" w:rsidP="00454416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sr-Cyrl-CS"/>
        </w:rPr>
      </w:pPr>
      <w:r w:rsidRPr="00E96B45">
        <w:rPr>
          <w:sz w:val="22"/>
          <w:szCs w:val="22"/>
          <w:lang w:val="sr-Cyrl-CS"/>
        </w:rPr>
        <w:t>Н</w:t>
      </w:r>
      <w:r w:rsidR="00163D98" w:rsidRPr="00E96B45">
        <w:rPr>
          <w:sz w:val="22"/>
          <w:szCs w:val="22"/>
          <w:lang w:val="sr-Cyrl-CS"/>
        </w:rPr>
        <w:t>акон добијања профактуре, изврше уплату ради откупа продајне документације у износу од</w:t>
      </w:r>
      <w:r w:rsidR="00E0628B" w:rsidRPr="00E96B45">
        <w:rPr>
          <w:sz w:val="22"/>
          <w:szCs w:val="22"/>
          <w:lang w:val="sr-Cyrl-CS"/>
        </w:rPr>
        <w:t xml:space="preserve"> </w:t>
      </w:r>
      <w:r w:rsidR="00031CEF" w:rsidRPr="00E96B45">
        <w:rPr>
          <w:b/>
          <w:sz w:val="22"/>
          <w:szCs w:val="22"/>
          <w:lang w:val="sr-Cyrl-CS"/>
        </w:rPr>
        <w:t>1</w:t>
      </w:r>
      <w:r w:rsidR="007E7E0D" w:rsidRPr="00E96B45">
        <w:rPr>
          <w:b/>
          <w:sz w:val="22"/>
          <w:szCs w:val="22"/>
          <w:lang w:val="sr-Cyrl-CS"/>
        </w:rPr>
        <w:t>.0</w:t>
      </w:r>
      <w:r w:rsidR="00E0628B" w:rsidRPr="00E96B45">
        <w:rPr>
          <w:b/>
          <w:sz w:val="22"/>
          <w:szCs w:val="22"/>
          <w:lang w:val="sr-Cyrl-CS"/>
        </w:rPr>
        <w:t>0</w:t>
      </w:r>
      <w:r w:rsidR="002146BA" w:rsidRPr="00E96B45">
        <w:rPr>
          <w:b/>
          <w:sz w:val="22"/>
          <w:szCs w:val="22"/>
          <w:lang w:val="sr-Cyrl-CS"/>
        </w:rPr>
        <w:t>0.000</w:t>
      </w:r>
      <w:r w:rsidR="00163D98" w:rsidRPr="00E96B45">
        <w:rPr>
          <w:b/>
          <w:sz w:val="22"/>
          <w:szCs w:val="22"/>
          <w:lang w:val="sr-Cyrl-CS"/>
        </w:rPr>
        <w:t>,00 динара</w:t>
      </w:r>
      <w:r w:rsidRPr="00E96B45">
        <w:rPr>
          <w:b/>
          <w:sz w:val="22"/>
          <w:szCs w:val="22"/>
          <w:lang w:val="sr-Cyrl-CS"/>
        </w:rPr>
        <w:t>,</w:t>
      </w:r>
      <w:r w:rsidR="00163D98" w:rsidRPr="00E96B45">
        <w:rPr>
          <w:b/>
          <w:sz w:val="22"/>
          <w:szCs w:val="22"/>
          <w:lang w:val="sr-Cyrl-CS"/>
        </w:rPr>
        <w:t xml:space="preserve"> </w:t>
      </w:r>
      <w:r w:rsidRPr="00E96B45">
        <w:rPr>
          <w:bCs/>
          <w:sz w:val="22"/>
          <w:szCs w:val="22"/>
          <w:lang w:val="sr-Cyrl-CS"/>
        </w:rPr>
        <w:t>увећано за ПДВ</w:t>
      </w:r>
      <w:r w:rsidR="005E6EF8" w:rsidRPr="00E96B45">
        <w:rPr>
          <w:sz w:val="22"/>
          <w:szCs w:val="22"/>
          <w:lang w:val="sr-Cyrl-CS"/>
        </w:rPr>
        <w:t>.</w:t>
      </w:r>
      <w:r w:rsidR="003302EB" w:rsidRPr="00E96B45">
        <w:rPr>
          <w:sz w:val="22"/>
          <w:szCs w:val="22"/>
          <w:lang w:val="sr-Cyrl-CS"/>
        </w:rPr>
        <w:t xml:space="preserve"> </w:t>
      </w:r>
      <w:r w:rsidR="00163D98" w:rsidRPr="00E96B45">
        <w:rPr>
          <w:sz w:val="22"/>
          <w:szCs w:val="22"/>
          <w:lang w:val="sr-Cyrl-CS"/>
        </w:rPr>
        <w:t xml:space="preserve">Профактура се </w:t>
      </w:r>
      <w:r w:rsidR="00293C8A" w:rsidRPr="00E96B45">
        <w:rPr>
          <w:sz w:val="22"/>
          <w:szCs w:val="22"/>
          <w:lang w:val="sr-Cyrl-RS"/>
        </w:rPr>
        <w:t>мора</w:t>
      </w:r>
      <w:r w:rsidR="00163D98" w:rsidRPr="00E96B45">
        <w:rPr>
          <w:sz w:val="22"/>
          <w:szCs w:val="22"/>
          <w:lang w:val="sr-Cyrl-CS"/>
        </w:rPr>
        <w:t xml:space="preserve"> преузети на адреси</w:t>
      </w:r>
      <w:r w:rsidR="003309A2" w:rsidRPr="00E96B45">
        <w:rPr>
          <w:sz w:val="22"/>
          <w:szCs w:val="22"/>
          <w:lang w:val="sr-Cyrl-CS"/>
        </w:rPr>
        <w:t>:</w:t>
      </w:r>
      <w:r w:rsidRPr="00E96B45">
        <w:rPr>
          <w:sz w:val="22"/>
          <w:szCs w:val="22"/>
          <w:lang w:val="sr-Cyrl-CS"/>
        </w:rPr>
        <w:t xml:space="preserve"> ул.</w:t>
      </w:r>
      <w:r w:rsidR="003309A2" w:rsidRPr="00E96B45">
        <w:rPr>
          <w:sz w:val="22"/>
          <w:szCs w:val="22"/>
          <w:lang w:val="sr-Cyrl-CS"/>
        </w:rPr>
        <w:t xml:space="preserve"> </w:t>
      </w:r>
      <w:r w:rsidR="00427E5C" w:rsidRPr="00E96B45">
        <w:rPr>
          <w:sz w:val="22"/>
          <w:szCs w:val="22"/>
          <w:lang w:val="sr-Cyrl-RS"/>
        </w:rPr>
        <w:t xml:space="preserve">Југ </w:t>
      </w:r>
      <w:proofErr w:type="spellStart"/>
      <w:r w:rsidR="00427E5C" w:rsidRPr="00E96B45">
        <w:rPr>
          <w:sz w:val="22"/>
          <w:szCs w:val="22"/>
          <w:lang w:val="sr-Cyrl-RS"/>
        </w:rPr>
        <w:t>Богданова</w:t>
      </w:r>
      <w:proofErr w:type="spellEnd"/>
      <w:r w:rsidR="00427E5C" w:rsidRPr="00E96B45">
        <w:rPr>
          <w:sz w:val="22"/>
          <w:szCs w:val="22"/>
          <w:lang w:val="sr-Cyrl-RS"/>
        </w:rPr>
        <w:t xml:space="preserve"> </w:t>
      </w:r>
      <w:r w:rsidR="005E6EF8" w:rsidRPr="00E96B45">
        <w:rPr>
          <w:sz w:val="22"/>
          <w:szCs w:val="22"/>
          <w:lang w:val="sr-Cyrl-RS"/>
        </w:rPr>
        <w:t xml:space="preserve">бр. </w:t>
      </w:r>
      <w:r w:rsidR="00427E5C" w:rsidRPr="00E96B45">
        <w:rPr>
          <w:sz w:val="22"/>
          <w:szCs w:val="22"/>
        </w:rPr>
        <w:t>65</w:t>
      </w:r>
      <w:r w:rsidR="00427E5C" w:rsidRPr="00E96B45">
        <w:rPr>
          <w:sz w:val="22"/>
          <w:szCs w:val="22"/>
          <w:lang w:val="sr-Cyrl-RS"/>
        </w:rPr>
        <w:t>/2</w:t>
      </w:r>
      <w:r w:rsidR="00A1620B" w:rsidRPr="00E96B45">
        <w:rPr>
          <w:sz w:val="22"/>
          <w:szCs w:val="22"/>
        </w:rPr>
        <w:t>,</w:t>
      </w:r>
      <w:r w:rsidR="003302EB" w:rsidRPr="00E96B45">
        <w:rPr>
          <w:sz w:val="22"/>
          <w:szCs w:val="22"/>
        </w:rPr>
        <w:t xml:space="preserve"> </w:t>
      </w:r>
      <w:r w:rsidR="00427E5C" w:rsidRPr="00E96B45">
        <w:rPr>
          <w:sz w:val="22"/>
          <w:szCs w:val="22"/>
          <w:lang w:val="sr-Cyrl-RS"/>
        </w:rPr>
        <w:t>36000 Краљево</w:t>
      </w:r>
      <w:r w:rsidR="00163D98" w:rsidRPr="00E96B45">
        <w:rPr>
          <w:sz w:val="22"/>
          <w:szCs w:val="22"/>
        </w:rPr>
        <w:t xml:space="preserve">, </w:t>
      </w:r>
      <w:r w:rsidR="007E7E0D" w:rsidRPr="00E96B45">
        <w:rPr>
          <w:sz w:val="22"/>
          <w:szCs w:val="22"/>
          <w:lang w:val="sr-Cyrl-CS"/>
        </w:rPr>
        <w:t>сваког радног дана у периоду од</w:t>
      </w:r>
      <w:r w:rsidR="00427E5C" w:rsidRPr="00E96B45">
        <w:rPr>
          <w:sz w:val="22"/>
          <w:szCs w:val="22"/>
          <w:lang w:val="sr-Cyrl-CS"/>
        </w:rPr>
        <w:t xml:space="preserve"> 10</w:t>
      </w:r>
      <w:r w:rsidR="00E0628B" w:rsidRPr="00E96B45">
        <w:rPr>
          <w:sz w:val="22"/>
          <w:szCs w:val="22"/>
          <w:lang w:val="sr-Cyrl-CS"/>
        </w:rPr>
        <w:t>:00</w:t>
      </w:r>
      <w:r w:rsidR="00A1620B" w:rsidRPr="00E96B45">
        <w:rPr>
          <w:sz w:val="22"/>
          <w:szCs w:val="22"/>
          <w:lang w:val="sr-Cyrl-CS"/>
        </w:rPr>
        <w:t xml:space="preserve"> </w:t>
      </w:r>
      <w:r w:rsidR="001A53C5" w:rsidRPr="00E96B45">
        <w:rPr>
          <w:sz w:val="22"/>
          <w:szCs w:val="22"/>
          <w:lang w:val="sr-Cyrl-CS"/>
        </w:rPr>
        <w:t>до</w:t>
      </w:r>
      <w:r w:rsidR="00A1620B" w:rsidRPr="00E96B45">
        <w:rPr>
          <w:sz w:val="22"/>
          <w:szCs w:val="22"/>
          <w:lang w:val="sr-Cyrl-CS"/>
        </w:rPr>
        <w:t xml:space="preserve"> 1</w:t>
      </w:r>
      <w:r w:rsidR="00F16FFE" w:rsidRPr="00E96B45">
        <w:rPr>
          <w:sz w:val="22"/>
          <w:szCs w:val="22"/>
          <w:lang w:val="sr-Cyrl-CS"/>
        </w:rPr>
        <w:t>4</w:t>
      </w:r>
      <w:r w:rsidR="00E0628B" w:rsidRPr="00E96B45">
        <w:rPr>
          <w:sz w:val="22"/>
          <w:szCs w:val="22"/>
          <w:lang w:val="sr-Cyrl-CS"/>
        </w:rPr>
        <w:t>:00</w:t>
      </w:r>
      <w:r w:rsidR="00A1620B" w:rsidRPr="00E96B45">
        <w:rPr>
          <w:sz w:val="22"/>
          <w:szCs w:val="22"/>
          <w:lang w:val="sr-Cyrl-CS"/>
        </w:rPr>
        <w:t xml:space="preserve"> </w:t>
      </w:r>
      <w:r w:rsidR="00163D98" w:rsidRPr="00E96B45">
        <w:rPr>
          <w:sz w:val="22"/>
          <w:szCs w:val="22"/>
          <w:lang w:val="sr-Cyrl-CS"/>
        </w:rPr>
        <w:t xml:space="preserve">часова, </w:t>
      </w:r>
      <w:r w:rsidR="00454416" w:rsidRPr="00E96B45">
        <w:rPr>
          <w:sz w:val="22"/>
          <w:szCs w:val="22"/>
          <w:lang w:val="sr-Cyrl-CS"/>
        </w:rPr>
        <w:t>у</w:t>
      </w:r>
      <w:r w:rsidR="00454416" w:rsidRPr="00E96B45">
        <w:rPr>
          <w:sz w:val="22"/>
          <w:szCs w:val="22"/>
        </w:rPr>
        <w:t xml:space="preserve">з </w:t>
      </w:r>
      <w:proofErr w:type="spellStart"/>
      <w:r w:rsidR="00454416" w:rsidRPr="00E96B45">
        <w:rPr>
          <w:sz w:val="22"/>
          <w:szCs w:val="22"/>
        </w:rPr>
        <w:t>обавезну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телефонску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најаву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поверенику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стечајног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управника</w:t>
      </w:r>
      <w:proofErr w:type="spellEnd"/>
      <w:r w:rsidR="00454416" w:rsidRPr="00E96B45">
        <w:rPr>
          <w:sz w:val="22"/>
          <w:szCs w:val="22"/>
          <w:lang w:val="sr-Latn-RS"/>
        </w:rPr>
        <w:t xml:space="preserve"> </w:t>
      </w:r>
      <w:r w:rsidR="00454416" w:rsidRPr="00E96B45">
        <w:rPr>
          <w:sz w:val="22"/>
          <w:szCs w:val="22"/>
          <w:lang w:val="sr-Cyrl-RS"/>
        </w:rPr>
        <w:t xml:space="preserve">на тел: </w:t>
      </w:r>
      <w:r w:rsidR="00427E5C" w:rsidRPr="00E96B45">
        <w:rPr>
          <w:sz w:val="22"/>
          <w:szCs w:val="22"/>
          <w:lang w:val="sr-Cyrl-CS"/>
        </w:rPr>
        <w:t xml:space="preserve">064/1570212 </w:t>
      </w:r>
      <w:proofErr w:type="spellStart"/>
      <w:r w:rsidR="00454416" w:rsidRPr="00E96B45">
        <w:rPr>
          <w:sz w:val="22"/>
          <w:szCs w:val="22"/>
        </w:rPr>
        <w:t>или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писаним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захтевом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путем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електронске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поште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на</w:t>
      </w:r>
      <w:proofErr w:type="spellEnd"/>
      <w:r w:rsidR="00454416" w:rsidRPr="00E96B45">
        <w:rPr>
          <w:sz w:val="22"/>
          <w:szCs w:val="22"/>
        </w:rPr>
        <w:t xml:space="preserve"> </w:t>
      </w:r>
      <w:r w:rsidR="00454416" w:rsidRPr="00E96B45">
        <w:rPr>
          <w:sz w:val="22"/>
          <w:szCs w:val="22"/>
          <w:lang w:val="sr-Latn-RS"/>
        </w:rPr>
        <w:t>e-mail</w:t>
      </w:r>
      <w:r w:rsidR="00454416" w:rsidRPr="00E96B45">
        <w:rPr>
          <w:sz w:val="22"/>
          <w:szCs w:val="22"/>
        </w:rPr>
        <w:t xml:space="preserve">: </w:t>
      </w:r>
      <w:r w:rsidR="00427E5C" w:rsidRPr="00E96B45">
        <w:rPr>
          <w:sz w:val="22"/>
          <w:szCs w:val="22"/>
          <w:lang w:val="sr-Cyrl-CS"/>
        </w:rPr>
        <w:t>pvulovic@gmail.com</w:t>
      </w:r>
      <w:r w:rsidR="00454416" w:rsidRPr="00E96B45">
        <w:rPr>
          <w:sz w:val="22"/>
          <w:szCs w:val="22"/>
          <w:lang w:val="sr-Cyrl-RS"/>
        </w:rPr>
        <w:t>. Крајњи рок</w:t>
      </w:r>
      <w:r w:rsidR="00454416" w:rsidRPr="00E96B45">
        <w:rPr>
          <w:sz w:val="22"/>
          <w:szCs w:val="22"/>
          <w:lang w:val="sr-Latn-RS"/>
        </w:rPr>
        <w:t xml:space="preserve"> </w:t>
      </w:r>
      <w:proofErr w:type="spellStart"/>
      <w:r w:rsidR="00454416" w:rsidRPr="00E96B45">
        <w:rPr>
          <w:sz w:val="22"/>
          <w:szCs w:val="22"/>
        </w:rPr>
        <w:t>за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b/>
          <w:bCs/>
          <w:sz w:val="22"/>
          <w:szCs w:val="22"/>
        </w:rPr>
        <w:t>преузимање</w:t>
      </w:r>
      <w:proofErr w:type="spellEnd"/>
      <w:r w:rsidR="00454416" w:rsidRPr="00E96B45">
        <w:rPr>
          <w:b/>
          <w:bCs/>
          <w:sz w:val="22"/>
          <w:szCs w:val="22"/>
        </w:rPr>
        <w:t xml:space="preserve"> </w:t>
      </w:r>
      <w:proofErr w:type="spellStart"/>
      <w:r w:rsidR="00454416" w:rsidRPr="00E96B45">
        <w:rPr>
          <w:b/>
          <w:bCs/>
          <w:sz w:val="22"/>
          <w:szCs w:val="22"/>
        </w:rPr>
        <w:t>профактуре</w:t>
      </w:r>
      <w:proofErr w:type="spellEnd"/>
      <w:r w:rsidR="00454416" w:rsidRPr="00E96B45">
        <w:rPr>
          <w:b/>
          <w:bCs/>
          <w:sz w:val="22"/>
          <w:szCs w:val="22"/>
          <w:lang w:val="sr-Cyrl-RS"/>
        </w:rPr>
        <w:t xml:space="preserve"> је до 14:00 часова дана </w:t>
      </w:r>
      <w:r w:rsidR="00251D60">
        <w:rPr>
          <w:b/>
          <w:bCs/>
          <w:sz w:val="22"/>
          <w:szCs w:val="22"/>
          <w:lang w:val="sr-Cyrl-RS"/>
        </w:rPr>
        <w:t>16</w:t>
      </w:r>
      <w:r w:rsidR="00427E5C" w:rsidRPr="00E96B45">
        <w:rPr>
          <w:b/>
          <w:bCs/>
          <w:sz w:val="22"/>
          <w:szCs w:val="22"/>
          <w:lang w:val="sr-Cyrl-RS"/>
        </w:rPr>
        <w:t>.</w:t>
      </w:r>
      <w:r w:rsidR="002857AD">
        <w:rPr>
          <w:b/>
          <w:bCs/>
          <w:sz w:val="22"/>
          <w:szCs w:val="22"/>
          <w:lang w:val="sr-Cyrl-RS"/>
        </w:rPr>
        <w:t>06</w:t>
      </w:r>
      <w:r w:rsidR="00427E5C" w:rsidRPr="00E96B45">
        <w:rPr>
          <w:b/>
          <w:bCs/>
          <w:sz w:val="22"/>
          <w:szCs w:val="22"/>
          <w:lang w:val="sr-Cyrl-RS"/>
        </w:rPr>
        <w:t>.2026</w:t>
      </w:r>
      <w:r w:rsidR="00454416" w:rsidRPr="00E96B45">
        <w:rPr>
          <w:b/>
          <w:bCs/>
          <w:sz w:val="22"/>
          <w:szCs w:val="22"/>
          <w:lang w:val="sr-Cyrl-RS"/>
        </w:rPr>
        <w:t>. године</w:t>
      </w:r>
      <w:r w:rsidR="00454416" w:rsidRPr="00E96B45">
        <w:rPr>
          <w:bCs/>
          <w:sz w:val="22"/>
          <w:szCs w:val="22"/>
          <w:lang w:val="sr-Cyrl-RS"/>
        </w:rPr>
        <w:t xml:space="preserve">. Крајњи рок за </w:t>
      </w:r>
      <w:proofErr w:type="spellStart"/>
      <w:r w:rsidR="00454416" w:rsidRPr="00E96B45">
        <w:rPr>
          <w:bCs/>
          <w:sz w:val="22"/>
          <w:szCs w:val="22"/>
        </w:rPr>
        <w:t>уплату</w:t>
      </w:r>
      <w:proofErr w:type="spellEnd"/>
      <w:r w:rsidR="00454416" w:rsidRPr="00E96B45">
        <w:rPr>
          <w:bCs/>
          <w:sz w:val="22"/>
          <w:szCs w:val="22"/>
        </w:rPr>
        <w:t xml:space="preserve"> и </w:t>
      </w:r>
      <w:proofErr w:type="spellStart"/>
      <w:r w:rsidR="00454416" w:rsidRPr="00E96B45">
        <w:rPr>
          <w:bCs/>
          <w:sz w:val="22"/>
          <w:szCs w:val="22"/>
        </w:rPr>
        <w:t>преузимање</w:t>
      </w:r>
      <w:proofErr w:type="spellEnd"/>
      <w:r w:rsidR="00454416" w:rsidRPr="00E96B45">
        <w:rPr>
          <w:bCs/>
          <w:sz w:val="22"/>
          <w:szCs w:val="22"/>
        </w:rPr>
        <w:t xml:space="preserve"> </w:t>
      </w:r>
      <w:proofErr w:type="spellStart"/>
      <w:r w:rsidR="00454416" w:rsidRPr="00E96B45">
        <w:rPr>
          <w:bCs/>
          <w:sz w:val="22"/>
          <w:szCs w:val="22"/>
        </w:rPr>
        <w:t>продајне</w:t>
      </w:r>
      <w:proofErr w:type="spellEnd"/>
      <w:r w:rsidR="00454416" w:rsidRPr="00E96B45">
        <w:rPr>
          <w:bCs/>
          <w:sz w:val="22"/>
          <w:szCs w:val="22"/>
        </w:rPr>
        <w:t xml:space="preserve"> </w:t>
      </w:r>
      <w:proofErr w:type="spellStart"/>
      <w:r w:rsidR="00454416" w:rsidRPr="00E96B45">
        <w:rPr>
          <w:bCs/>
          <w:sz w:val="22"/>
          <w:szCs w:val="22"/>
        </w:rPr>
        <w:t>документације</w:t>
      </w:r>
      <w:proofErr w:type="spellEnd"/>
      <w:r w:rsidR="00454416" w:rsidRPr="00E96B45">
        <w:rPr>
          <w:bCs/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истиче</w:t>
      </w:r>
      <w:proofErr w:type="spellEnd"/>
      <w:r w:rsidR="00454416" w:rsidRPr="00E96B45">
        <w:rPr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закључно</w:t>
      </w:r>
      <w:proofErr w:type="spellEnd"/>
      <w:r w:rsidR="00454416" w:rsidRPr="00E96B45">
        <w:rPr>
          <w:b/>
          <w:sz w:val="22"/>
          <w:szCs w:val="22"/>
        </w:rPr>
        <w:t xml:space="preserve"> </w:t>
      </w:r>
      <w:proofErr w:type="spellStart"/>
      <w:r w:rsidR="00454416" w:rsidRPr="00E96B45">
        <w:rPr>
          <w:sz w:val="22"/>
          <w:szCs w:val="22"/>
        </w:rPr>
        <w:t>са</w:t>
      </w:r>
      <w:proofErr w:type="spellEnd"/>
      <w:r w:rsidR="00454416" w:rsidRPr="00E96B45">
        <w:rPr>
          <w:b/>
          <w:sz w:val="22"/>
          <w:szCs w:val="22"/>
          <w:lang w:val="sr-Cyrl-RS"/>
        </w:rPr>
        <w:t xml:space="preserve"> </w:t>
      </w:r>
      <w:r w:rsidR="00251D60">
        <w:rPr>
          <w:b/>
          <w:sz w:val="22"/>
          <w:szCs w:val="22"/>
          <w:lang w:val="sr-Cyrl-RS"/>
        </w:rPr>
        <w:t>16</w:t>
      </w:r>
      <w:r w:rsidR="00427E5C" w:rsidRPr="00E96B45">
        <w:rPr>
          <w:b/>
          <w:bCs/>
          <w:sz w:val="22"/>
          <w:szCs w:val="22"/>
          <w:lang w:val="sr-Cyrl-RS"/>
        </w:rPr>
        <w:t>.</w:t>
      </w:r>
      <w:r w:rsidR="002857AD">
        <w:rPr>
          <w:b/>
          <w:bCs/>
          <w:sz w:val="22"/>
          <w:szCs w:val="22"/>
          <w:lang w:val="sr-Cyrl-RS"/>
        </w:rPr>
        <w:t>06</w:t>
      </w:r>
      <w:r w:rsidR="00427E5C" w:rsidRPr="00E96B45">
        <w:rPr>
          <w:b/>
          <w:bCs/>
          <w:sz w:val="22"/>
          <w:szCs w:val="22"/>
          <w:lang w:val="sr-Cyrl-RS"/>
        </w:rPr>
        <w:t>.2026</w:t>
      </w:r>
      <w:r w:rsidR="00454416" w:rsidRPr="00E96B45">
        <w:rPr>
          <w:b/>
          <w:sz w:val="22"/>
          <w:szCs w:val="22"/>
          <w:lang w:val="sr-Latn-RS"/>
        </w:rPr>
        <w:t>.</w:t>
      </w:r>
      <w:r w:rsidR="00454416" w:rsidRPr="00E96B45">
        <w:rPr>
          <w:b/>
          <w:sz w:val="22"/>
          <w:szCs w:val="22"/>
        </w:rPr>
        <w:t xml:space="preserve"> </w:t>
      </w:r>
      <w:proofErr w:type="spellStart"/>
      <w:r w:rsidR="00454416" w:rsidRPr="00E96B45">
        <w:rPr>
          <w:b/>
          <w:sz w:val="22"/>
          <w:szCs w:val="22"/>
        </w:rPr>
        <w:t>године</w:t>
      </w:r>
      <w:proofErr w:type="spellEnd"/>
      <w:r w:rsidR="00454416" w:rsidRPr="00E96B45">
        <w:rPr>
          <w:sz w:val="22"/>
          <w:szCs w:val="22"/>
        </w:rPr>
        <w:t>.</w:t>
      </w:r>
      <w:r w:rsidR="00454416" w:rsidRPr="00E96B45">
        <w:rPr>
          <w:sz w:val="22"/>
          <w:szCs w:val="22"/>
          <w:lang w:val="sr-Latn-RS"/>
        </w:rPr>
        <w:t xml:space="preserve"> </w:t>
      </w:r>
      <w:r w:rsidR="00454416" w:rsidRPr="00E96B45">
        <w:rPr>
          <w:sz w:val="22"/>
          <w:szCs w:val="22"/>
          <w:lang w:val="sr-Cyrl-RS"/>
        </w:rPr>
        <w:t xml:space="preserve"> </w:t>
      </w:r>
      <w:r w:rsidR="00454416" w:rsidRPr="00E96B45">
        <w:rPr>
          <w:sz w:val="22"/>
          <w:szCs w:val="22"/>
          <w:lang w:val="sr-Latn-RS"/>
        </w:rPr>
        <w:t xml:space="preserve">  </w:t>
      </w:r>
      <w:r w:rsidR="00427E5C" w:rsidRPr="00E96B45">
        <w:rPr>
          <w:sz w:val="22"/>
          <w:szCs w:val="22"/>
          <w:lang w:val="sr-Cyrl-RS"/>
        </w:rPr>
        <w:t xml:space="preserve"> </w:t>
      </w:r>
    </w:p>
    <w:p w14:paraId="55520345" w14:textId="556CDE01" w:rsidR="00454416" w:rsidRPr="00E96B45" w:rsidRDefault="00454416" w:rsidP="00454416">
      <w:pPr>
        <w:pStyle w:val="ListParagraph"/>
        <w:numPr>
          <w:ilvl w:val="0"/>
          <w:numId w:val="6"/>
        </w:numPr>
        <w:suppressAutoHyphens/>
        <w:contextualSpacing w:val="0"/>
        <w:jc w:val="both"/>
        <w:rPr>
          <w:sz w:val="22"/>
          <w:szCs w:val="22"/>
        </w:rPr>
      </w:pPr>
      <w:proofErr w:type="spellStart"/>
      <w:r w:rsidRPr="00E96B45">
        <w:rPr>
          <w:sz w:val="22"/>
          <w:szCs w:val="22"/>
        </w:rPr>
        <w:t>Уплате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депозит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текући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рачун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стечајног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дужника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бр</w:t>
      </w:r>
      <w:proofErr w:type="spellEnd"/>
      <w:r w:rsidRPr="00E96B45">
        <w:rPr>
          <w:sz w:val="22"/>
          <w:szCs w:val="22"/>
        </w:rPr>
        <w:t>:</w:t>
      </w:r>
      <w:r w:rsidRPr="00E96B45">
        <w:rPr>
          <w:sz w:val="22"/>
          <w:szCs w:val="22"/>
          <w:lang w:val="ru-RU"/>
        </w:rPr>
        <w:t xml:space="preserve"> </w:t>
      </w:r>
      <w:r w:rsidR="00A16AE5" w:rsidRPr="00E96B45">
        <w:rPr>
          <w:b/>
          <w:bCs/>
          <w:sz w:val="22"/>
          <w:szCs w:val="22"/>
        </w:rPr>
        <w:t>160-0000000534459-12</w:t>
      </w:r>
      <w:r w:rsidRPr="00E96B45">
        <w:rPr>
          <w:b/>
          <w:sz w:val="22"/>
          <w:szCs w:val="22"/>
        </w:rPr>
        <w:t xml:space="preserve"> </w:t>
      </w:r>
      <w:r w:rsidRPr="00E96B45">
        <w:rPr>
          <w:sz w:val="22"/>
          <w:szCs w:val="22"/>
          <w:lang w:val="sr-Cyrl-RS"/>
        </w:rPr>
        <w:t xml:space="preserve">отворен код </w:t>
      </w:r>
      <w:r w:rsidR="00A16AE5" w:rsidRPr="00E96B45">
        <w:rPr>
          <w:sz w:val="22"/>
          <w:szCs w:val="22"/>
        </w:rPr>
        <w:t>Banca Intesa A.D.</w:t>
      </w:r>
      <w:r w:rsidR="00DC12AB">
        <w:rPr>
          <w:sz w:val="22"/>
          <w:szCs w:val="22"/>
          <w:lang w:val="sr-Cyrl-RS"/>
        </w:rPr>
        <w:t xml:space="preserve"> </w:t>
      </w:r>
      <w:r w:rsidR="00A16AE5" w:rsidRPr="00E96B45">
        <w:rPr>
          <w:sz w:val="22"/>
          <w:szCs w:val="22"/>
        </w:rPr>
        <w:t>- Beograd</w:t>
      </w:r>
      <w:r w:rsidRPr="00E96B45">
        <w:rPr>
          <w:sz w:val="22"/>
          <w:szCs w:val="22"/>
        </w:rPr>
        <w:t xml:space="preserve">, </w:t>
      </w:r>
      <w:proofErr w:type="spellStart"/>
      <w:r w:rsidRPr="00E96B45">
        <w:rPr>
          <w:sz w:val="22"/>
          <w:szCs w:val="22"/>
        </w:rPr>
        <w:t>или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положе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неопозиву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првокласну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банкарску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гаранцију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наплативу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први</w:t>
      </w:r>
      <w:proofErr w:type="spellEnd"/>
      <w:r w:rsidRPr="00E96B45">
        <w:rPr>
          <w:sz w:val="22"/>
          <w:szCs w:val="22"/>
          <w:lang w:val="sr-Latn-RS"/>
        </w:rPr>
        <w:t xml:space="preserve"> </w:t>
      </w:r>
      <w:r w:rsidRPr="00E96B45">
        <w:rPr>
          <w:sz w:val="22"/>
          <w:szCs w:val="22"/>
          <w:lang w:val="sr-Cyrl-RS"/>
        </w:rPr>
        <w:t>позив</w:t>
      </w:r>
      <w:r w:rsidRPr="00E96B45">
        <w:rPr>
          <w:sz w:val="22"/>
          <w:szCs w:val="22"/>
        </w:rPr>
        <w:t xml:space="preserve"> </w:t>
      </w:r>
      <w:r w:rsidRPr="00E96B45">
        <w:rPr>
          <w:b/>
          <w:sz w:val="22"/>
          <w:szCs w:val="22"/>
          <w:lang w:val="sr-Cyrl-RS"/>
        </w:rPr>
        <w:t xml:space="preserve">најкасније до </w:t>
      </w:r>
      <w:r w:rsidR="00C419F8">
        <w:rPr>
          <w:b/>
          <w:sz w:val="22"/>
          <w:szCs w:val="22"/>
          <w:lang w:val="sr-Cyrl-RS"/>
        </w:rPr>
        <w:t>1</w:t>
      </w:r>
      <w:r w:rsidR="00251D60">
        <w:rPr>
          <w:b/>
          <w:sz w:val="22"/>
          <w:szCs w:val="22"/>
          <w:lang w:val="sr-Cyrl-RS"/>
        </w:rPr>
        <w:t>7</w:t>
      </w:r>
      <w:r w:rsidRPr="00E96B45">
        <w:rPr>
          <w:b/>
          <w:sz w:val="22"/>
          <w:szCs w:val="22"/>
        </w:rPr>
        <w:t>.</w:t>
      </w:r>
      <w:r w:rsidR="002857AD">
        <w:rPr>
          <w:b/>
          <w:sz w:val="22"/>
          <w:szCs w:val="22"/>
          <w:lang w:val="sr-Cyrl-RS"/>
        </w:rPr>
        <w:t>06</w:t>
      </w:r>
      <w:r w:rsidRPr="00E96B45">
        <w:rPr>
          <w:b/>
          <w:sz w:val="22"/>
          <w:szCs w:val="22"/>
          <w:lang w:val="sr-Cyrl-RS"/>
        </w:rPr>
        <w:t>.</w:t>
      </w:r>
      <w:r w:rsidR="00A16AE5" w:rsidRPr="00E96B45">
        <w:rPr>
          <w:b/>
          <w:sz w:val="22"/>
          <w:szCs w:val="22"/>
        </w:rPr>
        <w:t>2026</w:t>
      </w:r>
      <w:r w:rsidRPr="00E96B45">
        <w:rPr>
          <w:b/>
          <w:sz w:val="22"/>
          <w:szCs w:val="22"/>
        </w:rPr>
        <w:t>.</w:t>
      </w:r>
      <w:r w:rsidRPr="00E96B45">
        <w:rPr>
          <w:b/>
          <w:bCs/>
          <w:sz w:val="22"/>
          <w:szCs w:val="22"/>
        </w:rPr>
        <w:t xml:space="preserve"> </w:t>
      </w:r>
      <w:proofErr w:type="spellStart"/>
      <w:r w:rsidRPr="00E96B45">
        <w:rPr>
          <w:b/>
          <w:bCs/>
          <w:sz w:val="22"/>
          <w:szCs w:val="22"/>
        </w:rPr>
        <w:t>године</w:t>
      </w:r>
      <w:proofErr w:type="spellEnd"/>
      <w:r w:rsidRPr="00E96B45">
        <w:rPr>
          <w:sz w:val="22"/>
          <w:szCs w:val="22"/>
        </w:rPr>
        <w:t xml:space="preserve">. У </w:t>
      </w:r>
      <w:proofErr w:type="spellStart"/>
      <w:r w:rsidRPr="00E96B45">
        <w:rPr>
          <w:sz w:val="22"/>
          <w:szCs w:val="22"/>
        </w:rPr>
        <w:t>случају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као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депозит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положи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првокласна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банкарска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гаранција</w:t>
      </w:r>
      <w:proofErr w:type="spellEnd"/>
      <w:r w:rsidRPr="00E96B45">
        <w:rPr>
          <w:sz w:val="22"/>
          <w:szCs w:val="22"/>
        </w:rPr>
        <w:t xml:space="preserve">, </w:t>
      </w:r>
      <w:proofErr w:type="spellStart"/>
      <w:r w:rsidRPr="00E96B45">
        <w:rPr>
          <w:sz w:val="22"/>
          <w:szCs w:val="22"/>
        </w:rPr>
        <w:t>оригинал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исте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ради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провере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мора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доставити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искључиво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лично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Служби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финансија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Агенције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за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лиценцирање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стечајних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управника</w:t>
      </w:r>
      <w:proofErr w:type="spellEnd"/>
      <w:r w:rsidRPr="00E96B45">
        <w:rPr>
          <w:sz w:val="22"/>
          <w:szCs w:val="22"/>
        </w:rPr>
        <w:t xml:space="preserve">, </w:t>
      </w:r>
      <w:proofErr w:type="spellStart"/>
      <w:r w:rsidRPr="00E96B45">
        <w:rPr>
          <w:sz w:val="22"/>
          <w:szCs w:val="22"/>
        </w:rPr>
        <w:t>Београд</w:t>
      </w:r>
      <w:proofErr w:type="spellEnd"/>
      <w:r w:rsidRPr="00E96B45">
        <w:rPr>
          <w:sz w:val="22"/>
          <w:szCs w:val="22"/>
        </w:rPr>
        <w:t xml:space="preserve">, </w:t>
      </w:r>
      <w:proofErr w:type="spellStart"/>
      <w:r w:rsidRPr="00E96B45">
        <w:rPr>
          <w:sz w:val="22"/>
          <w:szCs w:val="22"/>
        </w:rPr>
        <w:t>ул</w:t>
      </w:r>
      <w:proofErr w:type="spellEnd"/>
      <w:r w:rsidRPr="00E96B45">
        <w:rPr>
          <w:sz w:val="22"/>
          <w:szCs w:val="22"/>
        </w:rPr>
        <w:t xml:space="preserve">. </w:t>
      </w:r>
      <w:proofErr w:type="spellStart"/>
      <w:r w:rsidRPr="00E96B45">
        <w:rPr>
          <w:sz w:val="22"/>
          <w:szCs w:val="22"/>
        </w:rPr>
        <w:t>Теразије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бр</w:t>
      </w:r>
      <w:proofErr w:type="spellEnd"/>
      <w:r w:rsidRPr="00E96B45">
        <w:rPr>
          <w:sz w:val="22"/>
          <w:szCs w:val="22"/>
        </w:rPr>
        <w:t xml:space="preserve">. 8, </w:t>
      </w:r>
      <w:r w:rsidRPr="00E96B45">
        <w:rPr>
          <w:sz w:val="22"/>
          <w:szCs w:val="22"/>
          <w:lang w:val="sr-Latn-RS"/>
        </w:rPr>
        <w:t>IV</w:t>
      </w:r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спрат</w:t>
      </w:r>
      <w:proofErr w:type="spellEnd"/>
      <w:r w:rsidRPr="00E96B45">
        <w:rPr>
          <w:sz w:val="22"/>
          <w:szCs w:val="22"/>
          <w:lang w:val="sr-Cyrl-RS"/>
        </w:rPr>
        <w:t>,</w:t>
      </w:r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најкасније</w:t>
      </w:r>
      <w:proofErr w:type="spellEnd"/>
      <w:r w:rsidRPr="00E96B45">
        <w:rPr>
          <w:b/>
          <w:sz w:val="22"/>
          <w:szCs w:val="22"/>
        </w:rPr>
        <w:t xml:space="preserve"> </w:t>
      </w:r>
      <w:r w:rsidR="00C419F8">
        <w:rPr>
          <w:b/>
          <w:sz w:val="22"/>
          <w:szCs w:val="22"/>
          <w:lang w:val="sr-Cyrl-RS"/>
        </w:rPr>
        <w:t>1</w:t>
      </w:r>
      <w:r w:rsidR="00251D60">
        <w:rPr>
          <w:b/>
          <w:sz w:val="22"/>
          <w:szCs w:val="22"/>
          <w:lang w:val="sr-Cyrl-RS"/>
        </w:rPr>
        <w:t>7</w:t>
      </w:r>
      <w:r w:rsidR="00A16AE5" w:rsidRPr="00E96B45">
        <w:rPr>
          <w:b/>
          <w:sz w:val="22"/>
          <w:szCs w:val="22"/>
          <w:lang w:val="sr-Cyrl-RS"/>
        </w:rPr>
        <w:t>.</w:t>
      </w:r>
      <w:r w:rsidR="003D4D7D">
        <w:rPr>
          <w:b/>
          <w:sz w:val="22"/>
          <w:szCs w:val="22"/>
          <w:lang w:val="sr-Cyrl-RS"/>
        </w:rPr>
        <w:t>06</w:t>
      </w:r>
      <w:r w:rsidR="00A16AE5" w:rsidRPr="00E96B45">
        <w:rPr>
          <w:b/>
          <w:sz w:val="22"/>
          <w:szCs w:val="22"/>
          <w:lang w:val="sr-Latn-BA"/>
        </w:rPr>
        <w:t>.2026</w:t>
      </w:r>
      <w:r w:rsidRPr="00E96B45">
        <w:rPr>
          <w:b/>
          <w:sz w:val="22"/>
          <w:szCs w:val="22"/>
          <w:lang w:val="sr-Latn-BA"/>
        </w:rPr>
        <w:t xml:space="preserve">. </w:t>
      </w:r>
      <w:proofErr w:type="spellStart"/>
      <w:r w:rsidRPr="00E96B45">
        <w:rPr>
          <w:b/>
          <w:bCs/>
          <w:sz w:val="22"/>
          <w:szCs w:val="22"/>
        </w:rPr>
        <w:t>године</w:t>
      </w:r>
      <w:proofErr w:type="spellEnd"/>
      <w:r w:rsidRPr="00E96B45">
        <w:rPr>
          <w:bCs/>
          <w:sz w:val="22"/>
          <w:szCs w:val="22"/>
        </w:rPr>
        <w:t xml:space="preserve"> </w:t>
      </w:r>
      <w:proofErr w:type="spellStart"/>
      <w:r w:rsidRPr="00E96B45">
        <w:rPr>
          <w:bCs/>
          <w:sz w:val="22"/>
          <w:szCs w:val="22"/>
        </w:rPr>
        <w:t>до</w:t>
      </w:r>
      <w:proofErr w:type="spellEnd"/>
      <w:r w:rsidRPr="00E96B45">
        <w:rPr>
          <w:bCs/>
          <w:sz w:val="22"/>
          <w:szCs w:val="22"/>
          <w:lang w:val="sr-Cyrl-BA"/>
        </w:rPr>
        <w:t xml:space="preserve"> 14</w:t>
      </w:r>
      <w:r w:rsidRPr="00E96B45">
        <w:rPr>
          <w:bCs/>
          <w:sz w:val="22"/>
          <w:szCs w:val="22"/>
        </w:rPr>
        <w:t>:00</w:t>
      </w:r>
      <w:r w:rsidRPr="00E96B45">
        <w:rPr>
          <w:bCs/>
          <w:sz w:val="22"/>
          <w:szCs w:val="22"/>
          <w:lang w:val="sr-Cyrl-BA"/>
        </w:rPr>
        <w:t xml:space="preserve"> часова</w:t>
      </w:r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по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београдском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времену</w:t>
      </w:r>
      <w:proofErr w:type="spellEnd"/>
      <w:r w:rsidRPr="00E96B45">
        <w:rPr>
          <w:sz w:val="22"/>
          <w:szCs w:val="22"/>
        </w:rPr>
        <w:t xml:space="preserve">. У </w:t>
      </w:r>
      <w:proofErr w:type="spellStart"/>
      <w:r w:rsidRPr="00E96B45">
        <w:rPr>
          <w:sz w:val="22"/>
          <w:szCs w:val="22"/>
        </w:rPr>
        <w:t>обзир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ће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узети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само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банкарске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гаранције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које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пристигну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назначену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адресу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до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назначеног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времена</w:t>
      </w:r>
      <w:proofErr w:type="spellEnd"/>
      <w:r w:rsidRPr="00E96B45">
        <w:rPr>
          <w:sz w:val="22"/>
          <w:szCs w:val="22"/>
        </w:rPr>
        <w:t xml:space="preserve">. </w:t>
      </w:r>
      <w:proofErr w:type="spellStart"/>
      <w:r w:rsidRPr="00E96B45">
        <w:rPr>
          <w:b/>
          <w:sz w:val="22"/>
          <w:szCs w:val="22"/>
        </w:rPr>
        <w:t>Банкарска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гаранција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мора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имати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рок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важења</w:t>
      </w:r>
      <w:proofErr w:type="spellEnd"/>
      <w:r w:rsidRPr="00E96B45">
        <w:rPr>
          <w:b/>
          <w:sz w:val="22"/>
          <w:szCs w:val="22"/>
        </w:rPr>
        <w:t xml:space="preserve"> </w:t>
      </w:r>
      <w:proofErr w:type="spellStart"/>
      <w:r w:rsidRPr="00E96B45">
        <w:rPr>
          <w:b/>
          <w:sz w:val="22"/>
          <w:szCs w:val="22"/>
        </w:rPr>
        <w:t>до</w:t>
      </w:r>
      <w:proofErr w:type="spellEnd"/>
      <w:r w:rsidRPr="00E96B45">
        <w:rPr>
          <w:b/>
          <w:sz w:val="22"/>
          <w:szCs w:val="22"/>
        </w:rPr>
        <w:t xml:space="preserve"> </w:t>
      </w:r>
      <w:r w:rsidR="005A0712">
        <w:rPr>
          <w:b/>
          <w:sz w:val="22"/>
          <w:szCs w:val="22"/>
        </w:rPr>
        <w:t>24</w:t>
      </w:r>
      <w:r w:rsidR="00A16AE5" w:rsidRPr="00E96B45">
        <w:rPr>
          <w:b/>
          <w:sz w:val="22"/>
          <w:szCs w:val="22"/>
        </w:rPr>
        <w:t>.</w:t>
      </w:r>
      <w:r w:rsidR="002857AD">
        <w:rPr>
          <w:b/>
          <w:sz w:val="22"/>
          <w:szCs w:val="22"/>
          <w:lang w:val="sr-Cyrl-RS"/>
        </w:rPr>
        <w:t>08</w:t>
      </w:r>
      <w:r w:rsidR="00A16AE5" w:rsidRPr="00E96B45">
        <w:rPr>
          <w:b/>
          <w:sz w:val="22"/>
          <w:szCs w:val="22"/>
        </w:rPr>
        <w:t>.2026</w:t>
      </w:r>
      <w:r w:rsidRPr="00E96B45">
        <w:rPr>
          <w:b/>
          <w:sz w:val="22"/>
          <w:szCs w:val="22"/>
        </w:rPr>
        <w:t>.</w:t>
      </w:r>
      <w:r w:rsidRPr="00E96B45">
        <w:rPr>
          <w:b/>
          <w:bCs/>
          <w:sz w:val="22"/>
          <w:szCs w:val="22"/>
        </w:rPr>
        <w:t xml:space="preserve"> </w:t>
      </w:r>
      <w:proofErr w:type="spellStart"/>
      <w:r w:rsidRPr="00E96B45">
        <w:rPr>
          <w:b/>
          <w:bCs/>
          <w:sz w:val="22"/>
          <w:szCs w:val="22"/>
        </w:rPr>
        <w:t>године</w:t>
      </w:r>
      <w:proofErr w:type="spellEnd"/>
      <w:r w:rsidRPr="00E96B45">
        <w:rPr>
          <w:sz w:val="22"/>
          <w:szCs w:val="22"/>
        </w:rPr>
        <w:t>.</w:t>
      </w:r>
      <w:r w:rsidR="00A16AE5" w:rsidRPr="00E96B45">
        <w:rPr>
          <w:sz w:val="22"/>
          <w:szCs w:val="22"/>
          <w:lang w:val="sr-Cyrl-RS"/>
        </w:rPr>
        <w:t xml:space="preserve"> </w:t>
      </w:r>
    </w:p>
    <w:p w14:paraId="465448BB" w14:textId="77777777" w:rsidR="00454416" w:rsidRPr="00E96B45" w:rsidRDefault="00454416" w:rsidP="00454416">
      <w:pPr>
        <w:pStyle w:val="ListParagraph"/>
        <w:numPr>
          <w:ilvl w:val="0"/>
          <w:numId w:val="6"/>
        </w:numPr>
        <w:suppressAutoHyphens/>
        <w:contextualSpacing w:val="0"/>
        <w:jc w:val="both"/>
        <w:rPr>
          <w:sz w:val="22"/>
          <w:szCs w:val="22"/>
          <w:lang w:val="sr-Latn-RS"/>
        </w:rPr>
      </w:pPr>
      <w:proofErr w:type="spellStart"/>
      <w:r w:rsidRPr="00E96B45">
        <w:rPr>
          <w:sz w:val="22"/>
          <w:szCs w:val="22"/>
        </w:rPr>
        <w:t>Потпишу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изјаву</w:t>
      </w:r>
      <w:proofErr w:type="spellEnd"/>
      <w:r w:rsidRPr="00E96B45">
        <w:rPr>
          <w:sz w:val="22"/>
          <w:szCs w:val="22"/>
        </w:rPr>
        <w:t xml:space="preserve"> о </w:t>
      </w:r>
      <w:proofErr w:type="spellStart"/>
      <w:r w:rsidRPr="00E96B45">
        <w:rPr>
          <w:sz w:val="22"/>
          <w:szCs w:val="22"/>
        </w:rPr>
        <w:t>губитку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права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повраћај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депозита</w:t>
      </w:r>
      <w:proofErr w:type="spellEnd"/>
      <w:r w:rsidRPr="00E96B45">
        <w:rPr>
          <w:sz w:val="22"/>
          <w:szCs w:val="22"/>
        </w:rPr>
        <w:t xml:space="preserve">. </w:t>
      </w:r>
      <w:proofErr w:type="spellStart"/>
      <w:r w:rsidRPr="00E96B45">
        <w:rPr>
          <w:sz w:val="22"/>
          <w:szCs w:val="22"/>
        </w:rPr>
        <w:t>Изјава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чини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саставни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део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продајне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документације</w:t>
      </w:r>
      <w:proofErr w:type="spellEnd"/>
      <w:r w:rsidRPr="00E96B45">
        <w:rPr>
          <w:sz w:val="22"/>
          <w:szCs w:val="22"/>
        </w:rPr>
        <w:t>.</w:t>
      </w:r>
    </w:p>
    <w:p w14:paraId="7CDE2070" w14:textId="77777777" w:rsidR="00163D98" w:rsidRPr="00E96B45" w:rsidRDefault="00163D98" w:rsidP="00461BFB">
      <w:pPr>
        <w:pStyle w:val="NoSpacing"/>
        <w:jc w:val="both"/>
        <w:rPr>
          <w:sz w:val="22"/>
          <w:szCs w:val="22"/>
          <w:lang w:val="ru-RU"/>
        </w:rPr>
      </w:pPr>
    </w:p>
    <w:p w14:paraId="708F5ABA" w14:textId="049C99FA" w:rsidR="00163D98" w:rsidRPr="00E96B45" w:rsidRDefault="00163D98" w:rsidP="00454416">
      <w:pPr>
        <w:pStyle w:val="NoSpacing"/>
        <w:jc w:val="both"/>
        <w:rPr>
          <w:sz w:val="22"/>
          <w:szCs w:val="22"/>
        </w:rPr>
      </w:pPr>
      <w:proofErr w:type="spellStart"/>
      <w:r w:rsidRPr="00E96B45">
        <w:rPr>
          <w:sz w:val="22"/>
          <w:szCs w:val="22"/>
        </w:rPr>
        <w:t>Имовина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купује</w:t>
      </w:r>
      <w:proofErr w:type="spellEnd"/>
      <w:r w:rsidRPr="00E96B45">
        <w:rPr>
          <w:sz w:val="22"/>
          <w:szCs w:val="22"/>
        </w:rPr>
        <w:t xml:space="preserve"> у </w:t>
      </w:r>
      <w:proofErr w:type="spellStart"/>
      <w:r w:rsidRPr="00E96B45">
        <w:rPr>
          <w:sz w:val="22"/>
          <w:szCs w:val="22"/>
        </w:rPr>
        <w:t>виђеном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стању</w:t>
      </w:r>
      <w:proofErr w:type="spellEnd"/>
      <w:r w:rsidRPr="00E96B45">
        <w:rPr>
          <w:sz w:val="22"/>
          <w:szCs w:val="22"/>
        </w:rPr>
        <w:t xml:space="preserve"> и </w:t>
      </w:r>
      <w:proofErr w:type="spellStart"/>
      <w:r w:rsidRPr="00E96B45">
        <w:rPr>
          <w:sz w:val="22"/>
          <w:szCs w:val="22"/>
        </w:rPr>
        <w:t>може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разгледати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након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откупа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продајне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документације</w:t>
      </w:r>
      <w:proofErr w:type="spellEnd"/>
      <w:r w:rsidRPr="00E96B45">
        <w:rPr>
          <w:sz w:val="22"/>
          <w:szCs w:val="22"/>
        </w:rPr>
        <w:t xml:space="preserve">, </w:t>
      </w:r>
      <w:proofErr w:type="spellStart"/>
      <w:r w:rsidRPr="00E96B45">
        <w:rPr>
          <w:sz w:val="22"/>
          <w:szCs w:val="22"/>
        </w:rPr>
        <w:t>сваким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рад</w:t>
      </w:r>
      <w:r w:rsidR="00AB51D9" w:rsidRPr="00E96B45">
        <w:rPr>
          <w:sz w:val="22"/>
          <w:szCs w:val="22"/>
        </w:rPr>
        <w:t>ним</w:t>
      </w:r>
      <w:proofErr w:type="spellEnd"/>
      <w:r w:rsidR="00AB51D9" w:rsidRPr="00E96B45">
        <w:rPr>
          <w:sz w:val="22"/>
          <w:szCs w:val="22"/>
        </w:rPr>
        <w:t xml:space="preserve"> </w:t>
      </w:r>
      <w:proofErr w:type="spellStart"/>
      <w:r w:rsidR="00AB51D9" w:rsidRPr="00E96B45">
        <w:rPr>
          <w:sz w:val="22"/>
          <w:szCs w:val="22"/>
        </w:rPr>
        <w:t>даном</w:t>
      </w:r>
      <w:proofErr w:type="spellEnd"/>
      <w:r w:rsidR="00AB51D9" w:rsidRPr="00E96B45">
        <w:rPr>
          <w:sz w:val="22"/>
          <w:szCs w:val="22"/>
        </w:rPr>
        <w:t xml:space="preserve"> </w:t>
      </w:r>
      <w:proofErr w:type="spellStart"/>
      <w:r w:rsidR="00AB51D9" w:rsidRPr="00E96B45">
        <w:rPr>
          <w:sz w:val="22"/>
          <w:szCs w:val="22"/>
        </w:rPr>
        <w:t>од</w:t>
      </w:r>
      <w:proofErr w:type="spellEnd"/>
      <w:r w:rsidR="00AB51D9" w:rsidRPr="00E96B45">
        <w:rPr>
          <w:sz w:val="22"/>
          <w:szCs w:val="22"/>
        </w:rPr>
        <w:t xml:space="preserve"> </w:t>
      </w:r>
      <w:r w:rsidR="00293C8A" w:rsidRPr="00E96B45">
        <w:rPr>
          <w:sz w:val="22"/>
          <w:szCs w:val="22"/>
        </w:rPr>
        <w:t>0</w:t>
      </w:r>
      <w:r w:rsidR="005E4AA0" w:rsidRPr="00E96B45">
        <w:rPr>
          <w:sz w:val="22"/>
          <w:szCs w:val="22"/>
        </w:rPr>
        <w:t>9</w:t>
      </w:r>
      <w:r w:rsidR="00412829" w:rsidRPr="00E96B45">
        <w:rPr>
          <w:sz w:val="22"/>
          <w:szCs w:val="22"/>
        </w:rPr>
        <w:t>:00</w:t>
      </w:r>
      <w:r w:rsidR="000C3E11" w:rsidRPr="00E96B45">
        <w:rPr>
          <w:sz w:val="22"/>
          <w:szCs w:val="22"/>
        </w:rPr>
        <w:t xml:space="preserve"> </w:t>
      </w:r>
      <w:proofErr w:type="spellStart"/>
      <w:r w:rsidR="00AB51D9" w:rsidRPr="00E96B45">
        <w:rPr>
          <w:sz w:val="22"/>
          <w:szCs w:val="22"/>
        </w:rPr>
        <w:t>до</w:t>
      </w:r>
      <w:proofErr w:type="spellEnd"/>
      <w:r w:rsidR="000C3E11" w:rsidRPr="00E96B45">
        <w:rPr>
          <w:sz w:val="22"/>
          <w:szCs w:val="22"/>
        </w:rPr>
        <w:t xml:space="preserve"> 14</w:t>
      </w:r>
      <w:r w:rsidR="00412829" w:rsidRPr="00E96B45">
        <w:rPr>
          <w:sz w:val="22"/>
          <w:szCs w:val="22"/>
        </w:rPr>
        <w:t>:00</w:t>
      </w:r>
      <w:r w:rsidR="00AB51D9" w:rsidRPr="00E96B45">
        <w:rPr>
          <w:sz w:val="22"/>
          <w:szCs w:val="22"/>
        </w:rPr>
        <w:t xml:space="preserve"> </w:t>
      </w:r>
      <w:proofErr w:type="spellStart"/>
      <w:r w:rsidR="00AB51D9" w:rsidRPr="00E96B45">
        <w:rPr>
          <w:sz w:val="22"/>
          <w:szCs w:val="22"/>
        </w:rPr>
        <w:t>часова</w:t>
      </w:r>
      <w:proofErr w:type="spellEnd"/>
      <w:r w:rsidR="00AB51D9" w:rsidRPr="00E96B45">
        <w:rPr>
          <w:sz w:val="22"/>
          <w:szCs w:val="22"/>
        </w:rPr>
        <w:t>,</w:t>
      </w:r>
      <w:r w:rsidRPr="00E96B45">
        <w:rPr>
          <w:sz w:val="22"/>
          <w:szCs w:val="22"/>
        </w:rPr>
        <w:t xml:space="preserve"> а </w:t>
      </w:r>
      <w:proofErr w:type="spellStart"/>
      <w:r w:rsidRPr="00E96B45">
        <w:rPr>
          <w:sz w:val="22"/>
          <w:szCs w:val="22"/>
        </w:rPr>
        <w:t>најкасније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="009B00B4" w:rsidRPr="00E96B45">
        <w:rPr>
          <w:sz w:val="22"/>
          <w:szCs w:val="22"/>
        </w:rPr>
        <w:t>до</w:t>
      </w:r>
      <w:proofErr w:type="spellEnd"/>
      <w:r w:rsidRPr="00E96B45">
        <w:rPr>
          <w:sz w:val="22"/>
          <w:szCs w:val="22"/>
        </w:rPr>
        <w:t xml:space="preserve"> </w:t>
      </w:r>
      <w:r w:rsidR="00C419F8">
        <w:rPr>
          <w:b/>
          <w:bCs/>
          <w:sz w:val="22"/>
          <w:szCs w:val="22"/>
          <w:lang w:val="sr-Cyrl-RS"/>
        </w:rPr>
        <w:t>1</w:t>
      </w:r>
      <w:r w:rsidR="00251D60">
        <w:rPr>
          <w:b/>
          <w:bCs/>
          <w:sz w:val="22"/>
          <w:szCs w:val="22"/>
          <w:lang w:val="sr-Cyrl-RS"/>
        </w:rPr>
        <w:t>7</w:t>
      </w:r>
      <w:r w:rsidR="009C5A04" w:rsidRPr="00E96B45">
        <w:rPr>
          <w:b/>
          <w:sz w:val="22"/>
          <w:szCs w:val="22"/>
        </w:rPr>
        <w:t>.</w:t>
      </w:r>
      <w:r w:rsidR="002857AD">
        <w:rPr>
          <w:b/>
          <w:sz w:val="22"/>
          <w:szCs w:val="22"/>
          <w:lang w:val="sr-Cyrl-RS"/>
        </w:rPr>
        <w:t>06</w:t>
      </w:r>
      <w:r w:rsidR="009C5A04" w:rsidRPr="00E96B45">
        <w:rPr>
          <w:b/>
          <w:sz w:val="22"/>
          <w:szCs w:val="22"/>
        </w:rPr>
        <w:t>.202</w:t>
      </w:r>
      <w:r w:rsidR="00A16AE5" w:rsidRPr="00E96B45">
        <w:rPr>
          <w:b/>
          <w:sz w:val="22"/>
          <w:szCs w:val="22"/>
        </w:rPr>
        <w:t>6</w:t>
      </w:r>
      <w:r w:rsidR="00ED59CC" w:rsidRPr="00E96B45">
        <w:rPr>
          <w:b/>
          <w:sz w:val="22"/>
          <w:szCs w:val="22"/>
        </w:rPr>
        <w:t>.</w:t>
      </w:r>
      <w:r w:rsidR="00412829" w:rsidRPr="00E96B45">
        <w:rPr>
          <w:b/>
          <w:sz w:val="22"/>
          <w:szCs w:val="22"/>
        </w:rPr>
        <w:t xml:space="preserve"> </w:t>
      </w:r>
      <w:proofErr w:type="spellStart"/>
      <w:r w:rsidR="00ED59CC" w:rsidRPr="00E96B45">
        <w:rPr>
          <w:b/>
          <w:sz w:val="22"/>
          <w:szCs w:val="22"/>
        </w:rPr>
        <w:t>године</w:t>
      </w:r>
      <w:proofErr w:type="spellEnd"/>
      <w:r w:rsidR="00ED59CC" w:rsidRPr="00E96B45">
        <w:rPr>
          <w:sz w:val="22"/>
          <w:szCs w:val="22"/>
        </w:rPr>
        <w:t xml:space="preserve"> </w:t>
      </w:r>
      <w:r w:rsidRPr="00E96B45">
        <w:rPr>
          <w:sz w:val="22"/>
          <w:szCs w:val="22"/>
        </w:rPr>
        <w:t>(</w:t>
      </w:r>
      <w:proofErr w:type="spellStart"/>
      <w:r w:rsidRPr="00E96B45">
        <w:rPr>
          <w:sz w:val="22"/>
          <w:szCs w:val="22"/>
        </w:rPr>
        <w:t>уз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претходну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најаву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поверенику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стечајног</w:t>
      </w:r>
      <w:proofErr w:type="spellEnd"/>
      <w:r w:rsidRPr="00E96B45">
        <w:rPr>
          <w:sz w:val="22"/>
          <w:szCs w:val="22"/>
        </w:rPr>
        <w:t xml:space="preserve"> </w:t>
      </w:r>
      <w:proofErr w:type="spellStart"/>
      <w:r w:rsidRPr="00E96B45">
        <w:rPr>
          <w:sz w:val="22"/>
          <w:szCs w:val="22"/>
        </w:rPr>
        <w:t>управника</w:t>
      </w:r>
      <w:proofErr w:type="spellEnd"/>
      <w:r w:rsidRPr="00E96B45">
        <w:rPr>
          <w:sz w:val="22"/>
          <w:szCs w:val="22"/>
        </w:rPr>
        <w:t>).</w:t>
      </w:r>
    </w:p>
    <w:p w14:paraId="46987D18" w14:textId="77777777" w:rsidR="00163D98" w:rsidRPr="00E96B45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356C28D0" w14:textId="542B591D" w:rsidR="00454416" w:rsidRPr="00E96B45" w:rsidRDefault="00454416" w:rsidP="00454416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r w:rsidRPr="00E96B45">
        <w:rPr>
          <w:rFonts w:eastAsia="HiddenHorzOCR"/>
          <w:sz w:val="22"/>
          <w:szCs w:val="22"/>
          <w:lang w:val="sr-Latn-RS" w:eastAsia="sr-Latn-RS"/>
        </w:rPr>
        <w:t>Након уплате депозита,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E96B45">
        <w:rPr>
          <w:b/>
          <w:sz w:val="22"/>
          <w:szCs w:val="22"/>
          <w:lang w:val="sr-Cyrl-RS"/>
        </w:rPr>
        <w:t>н</w:t>
      </w:r>
      <w:proofErr w:type="spellStart"/>
      <w:r w:rsidRPr="00E96B45">
        <w:rPr>
          <w:b/>
          <w:sz w:val="22"/>
          <w:szCs w:val="22"/>
          <w:lang w:val="sr-Cyrl-CS"/>
        </w:rPr>
        <w:t>ајкасније</w:t>
      </w:r>
      <w:proofErr w:type="spellEnd"/>
      <w:r w:rsidRPr="00E96B45">
        <w:rPr>
          <w:b/>
          <w:sz w:val="22"/>
          <w:szCs w:val="22"/>
          <w:lang w:val="sr-Cyrl-CS"/>
        </w:rPr>
        <w:t xml:space="preserve"> </w:t>
      </w:r>
      <w:r w:rsidRPr="00E96B45">
        <w:rPr>
          <w:b/>
          <w:sz w:val="22"/>
          <w:szCs w:val="22"/>
          <w:lang w:val="sr-Cyrl-RS"/>
        </w:rPr>
        <w:t xml:space="preserve">до </w:t>
      </w:r>
      <w:r w:rsidR="00C419F8">
        <w:rPr>
          <w:b/>
          <w:sz w:val="22"/>
          <w:szCs w:val="22"/>
          <w:lang w:val="sr-Cyrl-RS"/>
        </w:rPr>
        <w:t>1</w:t>
      </w:r>
      <w:r w:rsidR="00251D60">
        <w:rPr>
          <w:b/>
          <w:sz w:val="22"/>
          <w:szCs w:val="22"/>
          <w:lang w:val="sr-Cyrl-RS"/>
        </w:rPr>
        <w:t>9</w:t>
      </w:r>
      <w:r w:rsidR="00A16AE5" w:rsidRPr="00E96B45">
        <w:rPr>
          <w:b/>
          <w:sz w:val="22"/>
          <w:szCs w:val="22"/>
          <w:lang w:val="sr-Cyrl-RS"/>
        </w:rPr>
        <w:t>.</w:t>
      </w:r>
      <w:r w:rsidR="002857AD">
        <w:rPr>
          <w:b/>
          <w:sz w:val="22"/>
          <w:szCs w:val="22"/>
          <w:lang w:val="sr-Cyrl-RS"/>
        </w:rPr>
        <w:t>06</w:t>
      </w:r>
      <w:r w:rsidRPr="00E96B45">
        <w:rPr>
          <w:b/>
          <w:sz w:val="22"/>
          <w:szCs w:val="22"/>
          <w:lang w:val="sr-Cyrl-RS"/>
        </w:rPr>
        <w:t>.202</w:t>
      </w:r>
      <w:r w:rsidR="00A16AE5" w:rsidRPr="00E96B45">
        <w:rPr>
          <w:b/>
          <w:sz w:val="22"/>
          <w:szCs w:val="22"/>
          <w:lang w:val="sr-Latn-BA"/>
        </w:rPr>
        <w:t>6</w:t>
      </w:r>
      <w:r w:rsidRPr="00E96B45">
        <w:rPr>
          <w:b/>
          <w:sz w:val="22"/>
          <w:szCs w:val="22"/>
          <w:lang w:val="sr-Cyrl-RS"/>
        </w:rPr>
        <w:t>.</w:t>
      </w:r>
      <w:r w:rsidRPr="00E96B45">
        <w:rPr>
          <w:b/>
          <w:sz w:val="22"/>
          <w:szCs w:val="22"/>
          <w:lang w:val="sr-Cyrl-CS"/>
        </w:rPr>
        <w:t xml:space="preserve"> године</w:t>
      </w:r>
      <w:r w:rsidRPr="00E96B45">
        <w:rPr>
          <w:sz w:val="22"/>
          <w:szCs w:val="22"/>
          <w:lang w:val="sr-Cyrl-CS"/>
        </w:rPr>
        <w:t xml:space="preserve"> до 14:00 часова, </w:t>
      </w:r>
      <w:r w:rsidRPr="00E96B45">
        <w:rPr>
          <w:rFonts w:eastAsia="HiddenHorzOCR"/>
          <w:sz w:val="22"/>
          <w:szCs w:val="22"/>
          <w:lang w:val="sr-Latn-RS" w:eastAsia="sr-Latn-RS"/>
        </w:rPr>
        <w:t>потенцијални купци,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rFonts w:eastAsia="HiddenHorzOCR"/>
          <w:sz w:val="22"/>
          <w:szCs w:val="22"/>
          <w:lang w:val="sr-Latn-RS" w:eastAsia="sr-Latn-RS"/>
        </w:rPr>
        <w:t>ради правовремене евиденције, поверенику стечајног управника морају предати: попуњен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rFonts w:eastAsia="HiddenHorzOCR"/>
          <w:sz w:val="22"/>
          <w:szCs w:val="22"/>
          <w:lang w:val="sr-Latn-RS" w:eastAsia="sr-Latn-RS"/>
        </w:rPr>
        <w:t>образац пријаве за учешће на јавном надметању, доказ о уплати депозита или копију банкарске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rFonts w:eastAsia="HiddenHorzOCR"/>
          <w:sz w:val="22"/>
          <w:szCs w:val="22"/>
          <w:lang w:val="sr-Latn-RS" w:eastAsia="sr-Latn-RS"/>
        </w:rPr>
        <w:t>гаранције, потписану изјаву о губитку права на повраћај депозита, извод из регистра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rFonts w:eastAsia="HiddenHorzOCR"/>
          <w:sz w:val="22"/>
          <w:szCs w:val="22"/>
          <w:lang w:val="sr-Latn-RS" w:eastAsia="sr-Latn-RS"/>
        </w:rPr>
        <w:t>привредних субјеката и ОП образац (ако се као потенцијални купац пријављује правно лице),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rFonts w:eastAsia="HiddenHorzOCR"/>
          <w:sz w:val="22"/>
          <w:szCs w:val="22"/>
          <w:lang w:val="sr-Latn-RS" w:eastAsia="sr-Latn-RS"/>
        </w:rPr>
        <w:t>овлашћење за заступање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sz w:val="22"/>
          <w:szCs w:val="22"/>
          <w:lang w:val="sr-Cyrl-CS"/>
        </w:rPr>
        <w:t>(оверено</w:t>
      </w:r>
      <w:r w:rsidRPr="00E96B45">
        <w:rPr>
          <w:sz w:val="22"/>
          <w:szCs w:val="22"/>
          <w:lang w:val="sr-Latn-RS"/>
        </w:rPr>
        <w:t xml:space="preserve"> </w:t>
      </w:r>
      <w:r w:rsidRPr="00E96B45">
        <w:rPr>
          <w:sz w:val="22"/>
          <w:szCs w:val="22"/>
          <w:lang w:val="sr-Cyrl-RS"/>
        </w:rPr>
        <w:t>код јавног бележника</w:t>
      </w:r>
      <w:r w:rsidRPr="00E96B45">
        <w:rPr>
          <w:sz w:val="22"/>
          <w:szCs w:val="22"/>
          <w:lang w:val="sr-Cyrl-CS"/>
        </w:rPr>
        <w:t>)</w:t>
      </w:r>
      <w:r w:rsidRPr="00E96B45">
        <w:rPr>
          <w:rFonts w:eastAsia="HiddenHorzOCR"/>
          <w:sz w:val="22"/>
          <w:szCs w:val="22"/>
          <w:lang w:val="sr-Latn-RS" w:eastAsia="sr-Latn-RS"/>
        </w:rPr>
        <w:t>, уколико јавном надметању не присуствује потенцијални купац лично</w:t>
      </w:r>
      <w:r w:rsidRPr="00E96B45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E96B45">
        <w:rPr>
          <w:rFonts w:eastAsia="HiddenHorzOCR"/>
          <w:sz w:val="22"/>
          <w:szCs w:val="22"/>
          <w:lang w:val="sr-Latn-RS" w:eastAsia="sr-Latn-RS"/>
        </w:rPr>
        <w:t>(за физичка лица) или законски заступник (за правна лица).</w:t>
      </w:r>
    </w:p>
    <w:p w14:paraId="116673EE" w14:textId="77777777" w:rsidR="00454416" w:rsidRPr="00E96B45" w:rsidRDefault="00454416" w:rsidP="00454416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049EB06E" w14:textId="4264DAD1" w:rsidR="00D66D99" w:rsidRPr="00E96B45" w:rsidRDefault="00454416" w:rsidP="00454416">
      <w:pPr>
        <w:jc w:val="both"/>
        <w:rPr>
          <w:sz w:val="22"/>
          <w:szCs w:val="22"/>
          <w:lang w:val="sr-Cyrl-CS"/>
        </w:rPr>
      </w:pPr>
      <w:r w:rsidRPr="00E96B45">
        <w:rPr>
          <w:b/>
          <w:bCs/>
          <w:sz w:val="22"/>
          <w:szCs w:val="22"/>
          <w:lang w:val="sr-Cyrl-CS"/>
        </w:rPr>
        <w:t>Јавно надметање</w:t>
      </w:r>
      <w:r w:rsidRPr="00E96B45">
        <w:rPr>
          <w:sz w:val="22"/>
          <w:szCs w:val="22"/>
          <w:lang w:val="sr-Cyrl-CS"/>
        </w:rPr>
        <w:t xml:space="preserve"> одржаће се дана </w:t>
      </w:r>
      <w:r w:rsidR="00251D60">
        <w:rPr>
          <w:b/>
          <w:bCs/>
          <w:sz w:val="22"/>
          <w:szCs w:val="22"/>
          <w:lang w:val="sr-Cyrl-CS"/>
        </w:rPr>
        <w:t>24</w:t>
      </w:r>
      <w:r w:rsidR="007E7E0D" w:rsidRPr="00E96B45">
        <w:rPr>
          <w:b/>
          <w:sz w:val="22"/>
          <w:szCs w:val="22"/>
          <w:lang w:val="sr-Cyrl-RS"/>
        </w:rPr>
        <w:t>.</w:t>
      </w:r>
      <w:r w:rsidR="002857AD">
        <w:rPr>
          <w:b/>
          <w:sz w:val="22"/>
          <w:szCs w:val="22"/>
          <w:lang w:val="sr-Cyrl-RS"/>
        </w:rPr>
        <w:t>06</w:t>
      </w:r>
      <w:r w:rsidR="007E7E0D" w:rsidRPr="00E96B45">
        <w:rPr>
          <w:b/>
          <w:sz w:val="22"/>
          <w:szCs w:val="22"/>
          <w:lang w:val="sr-Latn-BA"/>
        </w:rPr>
        <w:t>.2026</w:t>
      </w:r>
      <w:r w:rsidRPr="00E96B45">
        <w:rPr>
          <w:b/>
          <w:sz w:val="22"/>
          <w:szCs w:val="22"/>
          <w:lang w:val="sr-Cyrl-CS"/>
        </w:rPr>
        <w:t>.</w:t>
      </w:r>
      <w:r w:rsidRPr="00E96B45">
        <w:rPr>
          <w:b/>
          <w:sz w:val="22"/>
          <w:szCs w:val="22"/>
          <w:lang w:val="sr-Latn-RS"/>
        </w:rPr>
        <w:t xml:space="preserve"> године</w:t>
      </w:r>
      <w:r w:rsidRPr="00E96B45">
        <w:rPr>
          <w:b/>
          <w:sz w:val="22"/>
          <w:szCs w:val="22"/>
          <w:lang w:val="sr-Latn-BA"/>
        </w:rPr>
        <w:t xml:space="preserve"> </w:t>
      </w:r>
      <w:r w:rsidRPr="00E96B45">
        <w:rPr>
          <w:b/>
          <w:sz w:val="22"/>
          <w:szCs w:val="22"/>
          <w:lang w:val="sr-Cyrl-CS"/>
        </w:rPr>
        <w:t xml:space="preserve">у </w:t>
      </w:r>
      <w:r w:rsidRPr="00E96B45">
        <w:rPr>
          <w:b/>
          <w:sz w:val="22"/>
          <w:szCs w:val="22"/>
          <w:lang w:val="sr-Cyrl-RS"/>
        </w:rPr>
        <w:t xml:space="preserve">11:00 </w:t>
      </w:r>
      <w:r w:rsidRPr="00E96B45">
        <w:rPr>
          <w:b/>
          <w:sz w:val="22"/>
          <w:szCs w:val="22"/>
          <w:lang w:val="sr-Cyrl-CS"/>
        </w:rPr>
        <w:t>часова</w:t>
      </w:r>
      <w:r w:rsidRPr="00E96B45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</w:t>
      </w:r>
      <w:r w:rsidR="00D66D99" w:rsidRPr="00E96B45">
        <w:rPr>
          <w:sz w:val="22"/>
          <w:szCs w:val="22"/>
        </w:rPr>
        <w:t>8</w:t>
      </w:r>
      <w:r w:rsidR="00D66D99" w:rsidRPr="00E96B45">
        <w:rPr>
          <w:sz w:val="22"/>
          <w:szCs w:val="22"/>
          <w:lang w:val="sr-Cyrl-CS"/>
        </w:rPr>
        <w:t>, Београд, III спрат</w:t>
      </w:r>
      <w:r w:rsidRPr="00E96B45">
        <w:rPr>
          <w:sz w:val="22"/>
          <w:szCs w:val="22"/>
          <w:lang w:val="sr-Cyrl-CS"/>
        </w:rPr>
        <w:t xml:space="preserve">. </w:t>
      </w:r>
    </w:p>
    <w:p w14:paraId="639B6D73" w14:textId="77777777" w:rsidR="00D66D99" w:rsidRPr="00E96B45" w:rsidRDefault="00D66D99" w:rsidP="00454416">
      <w:pPr>
        <w:jc w:val="both"/>
        <w:rPr>
          <w:sz w:val="22"/>
          <w:szCs w:val="22"/>
          <w:lang w:val="sr-Cyrl-CS"/>
        </w:rPr>
      </w:pPr>
    </w:p>
    <w:p w14:paraId="227A2610" w14:textId="56E328A7" w:rsidR="00454416" w:rsidRPr="00E96B45" w:rsidRDefault="00454416" w:rsidP="00454416">
      <w:pPr>
        <w:jc w:val="both"/>
        <w:rPr>
          <w:sz w:val="22"/>
          <w:szCs w:val="22"/>
          <w:lang w:val="sr-Cyrl-CS"/>
        </w:rPr>
      </w:pPr>
      <w:r w:rsidRPr="00E96B45">
        <w:rPr>
          <w:b/>
          <w:bCs/>
          <w:sz w:val="22"/>
          <w:szCs w:val="22"/>
          <w:lang w:val="sr-Cyrl-CS"/>
        </w:rPr>
        <w:t>Регистрација учесника</w:t>
      </w:r>
      <w:r w:rsidRPr="00E96B45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9:00 до 10:50 часова на истој адреси.</w:t>
      </w:r>
    </w:p>
    <w:p w14:paraId="5CC2CC5D" w14:textId="77777777" w:rsidR="00D66D99" w:rsidRPr="00E96B45" w:rsidRDefault="00D66D99" w:rsidP="00C45EE2">
      <w:pPr>
        <w:rPr>
          <w:b/>
          <w:sz w:val="22"/>
          <w:szCs w:val="22"/>
        </w:rPr>
      </w:pPr>
    </w:p>
    <w:p w14:paraId="6B72BB6F" w14:textId="77777777" w:rsidR="00C45EE2" w:rsidRPr="00E96B45" w:rsidRDefault="00C45EE2" w:rsidP="00C45EE2">
      <w:pPr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2B8D93B3" w14:textId="77777777" w:rsidR="00C45EE2" w:rsidRPr="00E96B45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региструје лица која имају право учешћа на јавном надметању (имају пуномоћје или су лично присутна),</w:t>
      </w:r>
    </w:p>
    <w:p w14:paraId="716815F6" w14:textId="77777777" w:rsidR="00C45EE2" w:rsidRPr="00E96B45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отвара јавно надметање читајући правила надметања,</w:t>
      </w:r>
    </w:p>
    <w:p w14:paraId="411F79B3" w14:textId="77777777" w:rsidR="00C45EE2" w:rsidRPr="00E96B45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увећања,</w:t>
      </w:r>
    </w:p>
    <w:p w14:paraId="6F8CA144" w14:textId="77777777" w:rsidR="00C45EE2" w:rsidRPr="00E96B45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одржава ред на јавном надметању,</w:t>
      </w:r>
    </w:p>
    <w:p w14:paraId="0113945C" w14:textId="77777777" w:rsidR="00C45EE2" w:rsidRPr="00E96B45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проглашава за купца учесника који је прихватио највишу понуђену цену,</w:t>
      </w:r>
    </w:p>
    <w:p w14:paraId="672F3B33" w14:textId="77777777" w:rsidR="00C45EE2" w:rsidRPr="00E96B45" w:rsidRDefault="00C45EE2" w:rsidP="00C45EE2">
      <w:pPr>
        <w:numPr>
          <w:ilvl w:val="0"/>
          <w:numId w:val="2"/>
        </w:numPr>
        <w:jc w:val="both"/>
        <w:rPr>
          <w:noProof/>
          <w:sz w:val="22"/>
          <w:szCs w:val="22"/>
          <w:lang w:val="sr-Cyrl-RS"/>
        </w:rPr>
      </w:pPr>
      <w:r w:rsidRPr="00E96B45">
        <w:rPr>
          <w:noProof/>
          <w:sz w:val="22"/>
          <w:szCs w:val="22"/>
          <w:lang w:val="sr-Cyrl-RS"/>
        </w:rPr>
        <w:t>потписује записник.</w:t>
      </w:r>
    </w:p>
    <w:p w14:paraId="45834EA4" w14:textId="77777777" w:rsidR="00163D98" w:rsidRPr="00E96B45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596CC2E4" w14:textId="7F56122F" w:rsidR="00163D98" w:rsidRPr="00E96B45" w:rsidRDefault="00163D98" w:rsidP="00D66D99">
      <w:pPr>
        <w:jc w:val="both"/>
        <w:rPr>
          <w:sz w:val="22"/>
          <w:szCs w:val="22"/>
          <w:lang w:val="sr-Cyrl-CS"/>
        </w:rPr>
      </w:pPr>
      <w:r w:rsidRPr="00E96B45">
        <w:rPr>
          <w:sz w:val="22"/>
          <w:szCs w:val="22"/>
          <w:lang w:val="sr-Cyrl-CS"/>
        </w:rPr>
        <w:t xml:space="preserve">У случају да на јавном надметању победи </w:t>
      </w:r>
      <w:r w:rsidR="00A23FF2" w:rsidRPr="00E96B45">
        <w:rPr>
          <w:sz w:val="22"/>
          <w:szCs w:val="22"/>
          <w:lang w:val="sr-Cyrl-CS"/>
        </w:rPr>
        <w:t>к</w:t>
      </w:r>
      <w:r w:rsidRPr="00E96B45">
        <w:rPr>
          <w:sz w:val="22"/>
          <w:szCs w:val="22"/>
          <w:lang w:val="sr-Cyrl-CS"/>
        </w:rPr>
        <w:t xml:space="preserve">упац који је депозит обезбедио банкарском гаранцијом, исти мора уплатити износ депозита на рачун стечајног дужника у року од </w:t>
      </w:r>
      <w:r w:rsidR="004B547E" w:rsidRPr="00E96B45">
        <w:rPr>
          <w:b/>
          <w:bCs/>
          <w:sz w:val="22"/>
          <w:szCs w:val="22"/>
          <w:lang w:val="sr-Cyrl-CS"/>
        </w:rPr>
        <w:t>2</w:t>
      </w:r>
      <w:r w:rsidRPr="00E96B45">
        <w:rPr>
          <w:b/>
          <w:bCs/>
          <w:sz w:val="22"/>
          <w:szCs w:val="22"/>
          <w:lang w:val="sr-Cyrl-CS"/>
        </w:rPr>
        <w:t xml:space="preserve"> радна дана</w:t>
      </w:r>
      <w:r w:rsidRPr="00E96B45">
        <w:rPr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</w:t>
      </w:r>
      <w:r w:rsidR="009B00B4" w:rsidRPr="00E96B45">
        <w:rPr>
          <w:sz w:val="22"/>
          <w:szCs w:val="22"/>
          <w:lang w:val="sr-Cyrl-CS"/>
        </w:rPr>
        <w:t>.</w:t>
      </w:r>
    </w:p>
    <w:p w14:paraId="3C7D9273" w14:textId="77777777" w:rsidR="00163D98" w:rsidRPr="00E96B45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386815A7" w14:textId="51727478" w:rsidR="00163D98" w:rsidRPr="00E96B45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  <w:r w:rsidRPr="00E96B45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E96B45">
        <w:rPr>
          <w:b/>
          <w:bCs/>
          <w:sz w:val="22"/>
          <w:szCs w:val="22"/>
          <w:lang w:val="sr-Cyrl-CS"/>
        </w:rPr>
        <w:t>3</w:t>
      </w:r>
      <w:r w:rsidR="00C56935" w:rsidRPr="00E96B45">
        <w:rPr>
          <w:b/>
          <w:bCs/>
          <w:sz w:val="22"/>
          <w:szCs w:val="22"/>
          <w:lang w:val="sr-Cyrl-CS"/>
        </w:rPr>
        <w:t xml:space="preserve"> </w:t>
      </w:r>
      <w:r w:rsidRPr="00E96B45">
        <w:rPr>
          <w:b/>
          <w:bCs/>
          <w:sz w:val="22"/>
          <w:szCs w:val="22"/>
          <w:lang w:val="sr-Cyrl-CS"/>
        </w:rPr>
        <w:t>радна дана</w:t>
      </w:r>
      <w:r w:rsidRPr="00E96B45">
        <w:rPr>
          <w:sz w:val="22"/>
          <w:szCs w:val="22"/>
          <w:lang w:val="sr-Cyrl-C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</w:t>
      </w:r>
      <w:r w:rsidR="00D66D99" w:rsidRPr="00E96B45">
        <w:rPr>
          <w:sz w:val="22"/>
          <w:szCs w:val="22"/>
        </w:rPr>
        <w:t>к</w:t>
      </w:r>
      <w:proofErr w:type="spellStart"/>
      <w:r w:rsidRPr="00E96B45">
        <w:rPr>
          <w:sz w:val="22"/>
          <w:szCs w:val="22"/>
          <w:lang w:val="sr-Cyrl-CS"/>
        </w:rPr>
        <w:t>упац</w:t>
      </w:r>
      <w:proofErr w:type="spellEnd"/>
      <w:r w:rsidRPr="00E96B45">
        <w:rPr>
          <w:sz w:val="22"/>
          <w:szCs w:val="22"/>
          <w:lang w:val="sr-Cyrl-CS"/>
        </w:rPr>
        <w:t xml:space="preserve"> је дужан да уплати преостали износ купопродајне цене у року од </w:t>
      </w:r>
      <w:r w:rsidR="00DB002A">
        <w:rPr>
          <w:b/>
          <w:bCs/>
          <w:sz w:val="22"/>
          <w:szCs w:val="22"/>
          <w:lang w:val="sr-Cyrl-RS"/>
        </w:rPr>
        <w:t>15</w:t>
      </w:r>
      <w:r w:rsidR="00815CD2" w:rsidRPr="00E96B45">
        <w:rPr>
          <w:b/>
          <w:bCs/>
          <w:sz w:val="22"/>
          <w:szCs w:val="22"/>
        </w:rPr>
        <w:t xml:space="preserve"> </w:t>
      </w:r>
      <w:r w:rsidRPr="00E96B45">
        <w:rPr>
          <w:b/>
          <w:bCs/>
          <w:sz w:val="22"/>
          <w:szCs w:val="22"/>
          <w:lang w:val="sr-Cyrl-CS"/>
        </w:rPr>
        <w:t>дана</w:t>
      </w:r>
      <w:r w:rsidRPr="00E96B45">
        <w:rPr>
          <w:sz w:val="22"/>
          <w:szCs w:val="22"/>
          <w:lang w:val="sr-Cyrl-C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</w:t>
      </w:r>
      <w:r w:rsidR="00D66D99" w:rsidRPr="00E96B45">
        <w:rPr>
          <w:sz w:val="22"/>
          <w:szCs w:val="22"/>
          <w:lang w:val="sr-Cyrl-RS"/>
        </w:rPr>
        <w:t>к</w:t>
      </w:r>
      <w:proofErr w:type="spellStart"/>
      <w:r w:rsidRPr="00E96B45">
        <w:rPr>
          <w:sz w:val="22"/>
          <w:szCs w:val="22"/>
          <w:lang w:val="sr-Cyrl-CS"/>
        </w:rPr>
        <w:t>упац</w:t>
      </w:r>
      <w:proofErr w:type="spellEnd"/>
      <w:r w:rsidRPr="00E96B45">
        <w:rPr>
          <w:sz w:val="22"/>
          <w:szCs w:val="22"/>
          <w:lang w:val="sr-Cyrl-CS"/>
        </w:rPr>
        <w:t xml:space="preserve">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</w:t>
      </w:r>
      <w:r w:rsidR="000C7B7D" w:rsidRPr="00E96B45">
        <w:rPr>
          <w:sz w:val="22"/>
          <w:szCs w:val="22"/>
          <w:lang w:val="sr-Cyrl-CS"/>
        </w:rPr>
        <w:t>2</w:t>
      </w:r>
      <w:r w:rsidRPr="00E96B45">
        <w:rPr>
          <w:sz w:val="22"/>
          <w:szCs w:val="22"/>
          <w:lang w:val="sr-Cyrl-CS"/>
        </w:rPr>
        <w:t xml:space="preserve"> радна дана од пријема обавештења којим се проглашава за купца, након че</w:t>
      </w:r>
      <w:r w:rsidR="00762127" w:rsidRPr="00E96B45">
        <w:rPr>
          <w:sz w:val="22"/>
          <w:szCs w:val="22"/>
          <w:lang w:val="sr-Cyrl-CS"/>
        </w:rPr>
        <w:t>га ће му бити враћена гаранција</w:t>
      </w:r>
      <w:r w:rsidR="00762127" w:rsidRPr="00E96B45">
        <w:rPr>
          <w:sz w:val="22"/>
          <w:szCs w:val="22"/>
        </w:rPr>
        <w:t>.</w:t>
      </w:r>
      <w:r w:rsidRPr="00E96B45">
        <w:rPr>
          <w:sz w:val="22"/>
          <w:szCs w:val="22"/>
          <w:lang w:val="sr-Cyrl-CS"/>
        </w:rPr>
        <w:t xml:space="preserve"> У конкретном случају, купопродајни уговор потписује се у року од 3</w:t>
      </w:r>
      <w:r w:rsidR="00815CD2" w:rsidRPr="00E96B45">
        <w:rPr>
          <w:sz w:val="22"/>
          <w:szCs w:val="22"/>
          <w:lang w:val="sr-Cyrl-CS"/>
        </w:rPr>
        <w:t xml:space="preserve"> </w:t>
      </w:r>
      <w:r w:rsidRPr="00E96B45">
        <w:rPr>
          <w:sz w:val="22"/>
          <w:szCs w:val="22"/>
          <w:lang w:val="sr-Cyrl-CS"/>
        </w:rPr>
        <w:t>радна дана од пријема обавештења којим се други најбољи понуђач проглашава за купца.</w:t>
      </w:r>
    </w:p>
    <w:p w14:paraId="19B2BA37" w14:textId="77777777" w:rsidR="003E5111" w:rsidRPr="00E96B45" w:rsidRDefault="003E5111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613A0278" w14:textId="331B5172" w:rsidR="00163D98" w:rsidRPr="00E96B45" w:rsidRDefault="00163D98" w:rsidP="00461BFB">
      <w:pPr>
        <w:pStyle w:val="NoSpacing"/>
        <w:jc w:val="both"/>
        <w:rPr>
          <w:sz w:val="22"/>
          <w:szCs w:val="22"/>
          <w:lang w:val="sr-Cyrl-BA"/>
        </w:rPr>
      </w:pPr>
      <w:r w:rsidRPr="00E96B45">
        <w:rPr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9C6BA7" w:rsidRPr="009C6BA7">
        <w:rPr>
          <w:b/>
          <w:bCs/>
          <w:sz w:val="22"/>
          <w:szCs w:val="22"/>
          <w:lang w:val="sr-Cyrl-CS"/>
        </w:rPr>
        <w:t>8</w:t>
      </w:r>
      <w:r w:rsidR="00815CD2" w:rsidRPr="00E96B45">
        <w:rPr>
          <w:b/>
          <w:bCs/>
          <w:sz w:val="22"/>
          <w:szCs w:val="22"/>
          <w:lang w:val="sr-Cyrl-CS"/>
        </w:rPr>
        <w:t xml:space="preserve"> </w:t>
      </w:r>
      <w:r w:rsidRPr="00E96B45">
        <w:rPr>
          <w:b/>
          <w:bCs/>
          <w:sz w:val="22"/>
          <w:szCs w:val="22"/>
          <w:lang w:val="sr-Cyrl-CS"/>
        </w:rPr>
        <w:t>дана</w:t>
      </w:r>
      <w:r w:rsidRPr="00E96B45">
        <w:rPr>
          <w:sz w:val="22"/>
          <w:szCs w:val="22"/>
          <w:lang w:val="sr-Cyrl-CS"/>
        </w:rPr>
        <w:t xml:space="preserve"> од дана јавног надметања. </w:t>
      </w:r>
      <w:proofErr w:type="spellStart"/>
      <w:r w:rsidRPr="00E96B45">
        <w:rPr>
          <w:sz w:val="22"/>
          <w:szCs w:val="22"/>
          <w:lang w:val="sr-Cyrl-CS"/>
        </w:rPr>
        <w:t>Уплатилац</w:t>
      </w:r>
      <w:proofErr w:type="spellEnd"/>
      <w:r w:rsidRPr="00E96B45">
        <w:rPr>
          <w:sz w:val="22"/>
          <w:szCs w:val="22"/>
          <w:lang w:val="sr-Cyrl-CS"/>
        </w:rPr>
        <w:t xml:space="preserve"> депозита губи право на повраћај депозита у складу са Изјавом о губитку права на повраћај депозита.</w:t>
      </w:r>
    </w:p>
    <w:p w14:paraId="097D9EB9" w14:textId="77777777" w:rsidR="00163D98" w:rsidRPr="00E96B45" w:rsidRDefault="00163D98" w:rsidP="00461BFB">
      <w:pPr>
        <w:pStyle w:val="NoSpacing"/>
        <w:jc w:val="both"/>
        <w:rPr>
          <w:sz w:val="22"/>
          <w:szCs w:val="22"/>
        </w:rPr>
      </w:pPr>
    </w:p>
    <w:p w14:paraId="333ECC9D" w14:textId="77777777" w:rsidR="000279BC" w:rsidRPr="00E96B45" w:rsidRDefault="00163D98" w:rsidP="00461BFB">
      <w:pPr>
        <w:pStyle w:val="NoSpacing"/>
        <w:jc w:val="both"/>
        <w:rPr>
          <w:sz w:val="22"/>
          <w:szCs w:val="22"/>
          <w:lang w:val="sr-Cyrl-CS"/>
        </w:rPr>
      </w:pPr>
      <w:r w:rsidRPr="00E96B45">
        <w:rPr>
          <w:sz w:val="22"/>
          <w:szCs w:val="22"/>
          <w:lang w:val="sr-Cyrl-CS"/>
        </w:rPr>
        <w:t>Порезе и трошкове који произлазе из закљученог купопродајног уговора</w:t>
      </w:r>
      <w:r w:rsidR="00C56935" w:rsidRPr="00E96B45">
        <w:rPr>
          <w:sz w:val="22"/>
          <w:szCs w:val="22"/>
          <w:lang w:val="sr-Cyrl-CS"/>
        </w:rPr>
        <w:t xml:space="preserve"> </w:t>
      </w:r>
      <w:r w:rsidRPr="00E96B45">
        <w:rPr>
          <w:sz w:val="22"/>
          <w:szCs w:val="22"/>
          <w:lang w:val="sr-Cyrl-CS"/>
        </w:rPr>
        <w:t>у целости сноси купац.</w:t>
      </w:r>
    </w:p>
    <w:p w14:paraId="0B3C7FBA" w14:textId="77777777" w:rsidR="00601C3C" w:rsidRPr="00E96B45" w:rsidRDefault="00601C3C" w:rsidP="00461BFB">
      <w:pPr>
        <w:pStyle w:val="NoSpacing"/>
        <w:jc w:val="both"/>
        <w:rPr>
          <w:sz w:val="22"/>
          <w:szCs w:val="22"/>
          <w:lang w:val="sr-Cyrl-CS"/>
        </w:rPr>
      </w:pPr>
    </w:p>
    <w:p w14:paraId="03145C29" w14:textId="77777777" w:rsidR="00A16AE5" w:rsidRPr="00E96B45" w:rsidRDefault="00C56935" w:rsidP="00461BFB">
      <w:pPr>
        <w:pStyle w:val="NoSpacing"/>
        <w:jc w:val="both"/>
        <w:rPr>
          <w:b/>
          <w:i/>
          <w:iCs/>
          <w:sz w:val="22"/>
          <w:szCs w:val="22"/>
          <w:lang w:val="sr-Cyrl-CS"/>
        </w:rPr>
      </w:pPr>
      <w:r w:rsidRPr="00E96B45">
        <w:rPr>
          <w:b/>
          <w:i/>
          <w:iCs/>
          <w:sz w:val="22"/>
          <w:szCs w:val="22"/>
          <w:lang w:val="sr-Cyrl-CS"/>
        </w:rPr>
        <w:t xml:space="preserve">Напомена: </w:t>
      </w:r>
    </w:p>
    <w:p w14:paraId="39DE93AE" w14:textId="65075E28" w:rsidR="00C56935" w:rsidRPr="00E96B45" w:rsidRDefault="00C56935" w:rsidP="00A16AE5">
      <w:pPr>
        <w:pStyle w:val="NoSpacing"/>
        <w:numPr>
          <w:ilvl w:val="0"/>
          <w:numId w:val="9"/>
        </w:numPr>
        <w:jc w:val="both"/>
        <w:rPr>
          <w:i/>
          <w:iCs/>
          <w:sz w:val="22"/>
          <w:szCs w:val="22"/>
          <w:lang w:val="sr-Cyrl-CS"/>
        </w:rPr>
      </w:pPr>
      <w:r w:rsidRPr="00E96B45">
        <w:rPr>
          <w:i/>
          <w:iCs/>
          <w:sz w:val="22"/>
          <w:szCs w:val="22"/>
          <w:lang w:val="sr-Cyrl-CS"/>
        </w:rPr>
        <w:t>Није дозвољено достављање оригинала банкарске гаранције пошиљком (обичном или</w:t>
      </w:r>
      <w:r w:rsidRPr="00E96B45">
        <w:rPr>
          <w:i/>
          <w:iCs/>
          <w:sz w:val="22"/>
          <w:szCs w:val="22"/>
        </w:rPr>
        <w:t xml:space="preserve"> </w:t>
      </w:r>
      <w:r w:rsidRPr="00E96B45">
        <w:rPr>
          <w:i/>
          <w:iCs/>
          <w:sz w:val="22"/>
          <w:szCs w:val="22"/>
          <w:lang w:val="sr-Cyrl-CS"/>
        </w:rPr>
        <w:t xml:space="preserve">препорученом), путем факса, мејла или на други начин, осим на </w:t>
      </w:r>
      <w:r w:rsidRPr="00E96B45">
        <w:rPr>
          <w:i/>
          <w:iCs/>
          <w:sz w:val="22"/>
          <w:szCs w:val="22"/>
        </w:rPr>
        <w:t>н</w:t>
      </w:r>
      <w:proofErr w:type="spellStart"/>
      <w:r w:rsidRPr="00E96B45">
        <w:rPr>
          <w:i/>
          <w:iCs/>
          <w:sz w:val="22"/>
          <w:szCs w:val="22"/>
          <w:lang w:val="sr-Cyrl-CS"/>
        </w:rPr>
        <w:t>ачин</w:t>
      </w:r>
      <w:proofErr w:type="spellEnd"/>
      <w:r w:rsidRPr="00E96B45">
        <w:rPr>
          <w:i/>
          <w:iCs/>
          <w:sz w:val="22"/>
          <w:szCs w:val="22"/>
          <w:lang w:val="sr-Cyrl-CS"/>
        </w:rPr>
        <w:t xml:space="preserve"> прописану тачки 2. услова за стицање права на учешће из овог огласа.</w:t>
      </w:r>
    </w:p>
    <w:p w14:paraId="51D8CE4D" w14:textId="78D196EE" w:rsidR="00A16AE5" w:rsidRPr="00E96B45" w:rsidRDefault="00A16AE5" w:rsidP="00A16AE5">
      <w:pPr>
        <w:pStyle w:val="NoSpacing"/>
        <w:numPr>
          <w:ilvl w:val="0"/>
          <w:numId w:val="9"/>
        </w:numPr>
        <w:jc w:val="both"/>
        <w:rPr>
          <w:i/>
          <w:iCs/>
          <w:sz w:val="22"/>
          <w:szCs w:val="22"/>
          <w:lang w:val="sr-Cyrl-CS"/>
        </w:rPr>
      </w:pPr>
      <w:r w:rsidRPr="00E96B45">
        <w:rPr>
          <w:i/>
          <w:iCs/>
          <w:sz w:val="22"/>
          <w:szCs w:val="22"/>
          <w:lang w:val="sr-Cyrl-CS"/>
        </w:rPr>
        <w:t>Уговор о купопродаји непокретне</w:t>
      </w:r>
      <w:r w:rsidR="001B570F">
        <w:rPr>
          <w:i/>
          <w:iCs/>
          <w:sz w:val="22"/>
          <w:szCs w:val="22"/>
          <w:lang w:val="sr-Cyrl-CS"/>
        </w:rPr>
        <w:t xml:space="preserve"> и покретне</w:t>
      </w:r>
      <w:r w:rsidRPr="00E96B45">
        <w:rPr>
          <w:i/>
          <w:iCs/>
          <w:sz w:val="22"/>
          <w:szCs w:val="22"/>
          <w:lang w:val="sr-Cyrl-CS"/>
        </w:rPr>
        <w:t xml:space="preserve"> имовине закључује се са стечајним дужником </w:t>
      </w:r>
      <w:proofErr w:type="spellStart"/>
      <w:r w:rsidRPr="00E96B45">
        <w:rPr>
          <w:i/>
          <w:sz w:val="22"/>
          <w:szCs w:val="22"/>
        </w:rPr>
        <w:t>Предузећ</w:t>
      </w:r>
      <w:proofErr w:type="spellEnd"/>
      <w:r w:rsidRPr="00E96B45">
        <w:rPr>
          <w:i/>
          <w:sz w:val="22"/>
          <w:szCs w:val="22"/>
          <w:lang w:val="sr-Cyrl-RS"/>
        </w:rPr>
        <w:t>ем</w:t>
      </w:r>
      <w:r w:rsidRPr="00E96B45">
        <w:rPr>
          <w:i/>
          <w:sz w:val="22"/>
          <w:szCs w:val="22"/>
        </w:rPr>
        <w:t xml:space="preserve"> </w:t>
      </w:r>
      <w:proofErr w:type="spellStart"/>
      <w:r w:rsidRPr="00E96B45">
        <w:rPr>
          <w:i/>
          <w:sz w:val="22"/>
          <w:szCs w:val="22"/>
        </w:rPr>
        <w:t>за</w:t>
      </w:r>
      <w:proofErr w:type="spellEnd"/>
      <w:r w:rsidRPr="00E96B45">
        <w:rPr>
          <w:i/>
          <w:sz w:val="22"/>
          <w:szCs w:val="22"/>
        </w:rPr>
        <w:t xml:space="preserve"> </w:t>
      </w:r>
      <w:proofErr w:type="spellStart"/>
      <w:r w:rsidRPr="00E96B45">
        <w:rPr>
          <w:i/>
          <w:sz w:val="22"/>
          <w:szCs w:val="22"/>
        </w:rPr>
        <w:t>производњу</w:t>
      </w:r>
      <w:proofErr w:type="spellEnd"/>
      <w:r w:rsidRPr="00E96B45">
        <w:rPr>
          <w:i/>
          <w:sz w:val="22"/>
          <w:szCs w:val="22"/>
        </w:rPr>
        <w:t xml:space="preserve"> </w:t>
      </w:r>
      <w:r w:rsidRPr="00E96B45">
        <w:rPr>
          <w:i/>
          <w:sz w:val="22"/>
          <w:szCs w:val="22"/>
          <w:lang w:val="sr-Cyrl-RS"/>
        </w:rPr>
        <w:t>к</w:t>
      </w:r>
      <w:proofErr w:type="spellStart"/>
      <w:r w:rsidRPr="00E96B45">
        <w:rPr>
          <w:i/>
          <w:sz w:val="22"/>
          <w:szCs w:val="22"/>
        </w:rPr>
        <w:t>очне</w:t>
      </w:r>
      <w:proofErr w:type="spellEnd"/>
      <w:r w:rsidRPr="00E96B45">
        <w:rPr>
          <w:i/>
          <w:sz w:val="22"/>
          <w:szCs w:val="22"/>
        </w:rPr>
        <w:t xml:space="preserve"> </w:t>
      </w:r>
      <w:proofErr w:type="spellStart"/>
      <w:r w:rsidRPr="00E96B45">
        <w:rPr>
          <w:i/>
          <w:sz w:val="22"/>
          <w:szCs w:val="22"/>
        </w:rPr>
        <w:t>технике</w:t>
      </w:r>
      <w:proofErr w:type="spellEnd"/>
      <w:r w:rsidRPr="00E96B45">
        <w:rPr>
          <w:i/>
          <w:sz w:val="22"/>
          <w:szCs w:val="22"/>
        </w:rPr>
        <w:t xml:space="preserve"> "</w:t>
      </w:r>
      <w:r w:rsidRPr="00E96B45">
        <w:rPr>
          <w:i/>
          <w:sz w:val="22"/>
          <w:szCs w:val="22"/>
          <w:lang w:val="sr-Cyrl-RS"/>
        </w:rPr>
        <w:t>П</w:t>
      </w:r>
      <w:proofErr w:type="spellStart"/>
      <w:r w:rsidRPr="00E96B45">
        <w:rPr>
          <w:i/>
          <w:sz w:val="22"/>
          <w:szCs w:val="22"/>
        </w:rPr>
        <w:t>рва</w:t>
      </w:r>
      <w:proofErr w:type="spellEnd"/>
      <w:r w:rsidRPr="00E96B45">
        <w:rPr>
          <w:i/>
          <w:sz w:val="22"/>
          <w:szCs w:val="22"/>
        </w:rPr>
        <w:t xml:space="preserve"> </w:t>
      </w:r>
      <w:proofErr w:type="spellStart"/>
      <w:r w:rsidRPr="00E96B45">
        <w:rPr>
          <w:i/>
          <w:sz w:val="22"/>
          <w:szCs w:val="22"/>
        </w:rPr>
        <w:t>петолетка</w:t>
      </w:r>
      <w:proofErr w:type="spellEnd"/>
      <w:r w:rsidRPr="00E96B45">
        <w:rPr>
          <w:i/>
          <w:sz w:val="22"/>
          <w:szCs w:val="22"/>
        </w:rPr>
        <w:t>"</w:t>
      </w:r>
      <w:r w:rsidRPr="00E96B45">
        <w:rPr>
          <w:i/>
          <w:sz w:val="22"/>
          <w:szCs w:val="22"/>
          <w:lang w:val="sr-Cyrl-RS"/>
        </w:rPr>
        <w:t xml:space="preserve"> </w:t>
      </w:r>
      <w:r w:rsidRPr="00E96B45">
        <w:rPr>
          <w:i/>
          <w:sz w:val="22"/>
          <w:szCs w:val="22"/>
        </w:rPr>
        <w:t>-</w:t>
      </w:r>
      <w:r w:rsidRPr="00E96B45">
        <w:rPr>
          <w:i/>
          <w:sz w:val="22"/>
          <w:szCs w:val="22"/>
          <w:lang w:val="sr-Cyrl-RS"/>
        </w:rPr>
        <w:t xml:space="preserve"> </w:t>
      </w:r>
      <w:proofErr w:type="spellStart"/>
      <w:r w:rsidRPr="00E96B45">
        <w:rPr>
          <w:i/>
          <w:sz w:val="22"/>
          <w:szCs w:val="22"/>
        </w:rPr>
        <w:t>Кочна</w:t>
      </w:r>
      <w:proofErr w:type="spellEnd"/>
      <w:r w:rsidRPr="00E96B45">
        <w:rPr>
          <w:i/>
          <w:sz w:val="22"/>
          <w:szCs w:val="22"/>
        </w:rPr>
        <w:t xml:space="preserve"> </w:t>
      </w:r>
      <w:proofErr w:type="spellStart"/>
      <w:r w:rsidRPr="00E96B45">
        <w:rPr>
          <w:i/>
          <w:sz w:val="22"/>
          <w:szCs w:val="22"/>
        </w:rPr>
        <w:t>техника</w:t>
      </w:r>
      <w:proofErr w:type="spellEnd"/>
      <w:r w:rsidRPr="00E96B45">
        <w:rPr>
          <w:i/>
          <w:sz w:val="22"/>
          <w:szCs w:val="22"/>
        </w:rPr>
        <w:t xml:space="preserve"> АД </w:t>
      </w:r>
      <w:proofErr w:type="spellStart"/>
      <w:r w:rsidRPr="00E96B45">
        <w:rPr>
          <w:i/>
          <w:sz w:val="22"/>
          <w:szCs w:val="22"/>
        </w:rPr>
        <w:t>Трстеник</w:t>
      </w:r>
      <w:proofErr w:type="spellEnd"/>
      <w:r w:rsidRPr="00E96B45">
        <w:rPr>
          <w:i/>
          <w:sz w:val="22"/>
          <w:szCs w:val="22"/>
        </w:rPr>
        <w:t xml:space="preserve"> - у </w:t>
      </w:r>
      <w:proofErr w:type="spellStart"/>
      <w:r w:rsidRPr="00E96B45">
        <w:rPr>
          <w:i/>
          <w:sz w:val="22"/>
          <w:szCs w:val="22"/>
        </w:rPr>
        <w:t>стечају</w:t>
      </w:r>
      <w:proofErr w:type="spellEnd"/>
      <w:r w:rsidRPr="00E96B45">
        <w:rPr>
          <w:i/>
          <w:sz w:val="22"/>
          <w:szCs w:val="22"/>
          <w:lang w:val="sr-Cyrl-RS"/>
        </w:rPr>
        <w:t>.</w:t>
      </w:r>
    </w:p>
    <w:p w14:paraId="2AD45999" w14:textId="77777777" w:rsidR="00601C3C" w:rsidRPr="00E96B45" w:rsidRDefault="00601C3C" w:rsidP="00461BFB">
      <w:pPr>
        <w:pStyle w:val="NoSpacing"/>
        <w:jc w:val="both"/>
        <w:rPr>
          <w:sz w:val="22"/>
          <w:szCs w:val="22"/>
        </w:rPr>
      </w:pPr>
    </w:p>
    <w:p w14:paraId="2F7DFED3" w14:textId="2BABC2AA" w:rsidR="00945A64" w:rsidRPr="00E96B45" w:rsidRDefault="00163D98" w:rsidP="00461BFB">
      <w:pPr>
        <w:pStyle w:val="NoSpacing"/>
        <w:jc w:val="both"/>
        <w:rPr>
          <w:sz w:val="22"/>
          <w:szCs w:val="22"/>
          <w:lang w:val="sr-Cyrl-RS"/>
        </w:rPr>
      </w:pPr>
      <w:r w:rsidRPr="00E96B45">
        <w:rPr>
          <w:sz w:val="22"/>
          <w:szCs w:val="22"/>
        </w:rPr>
        <w:t>O</w:t>
      </w:r>
      <w:proofErr w:type="spellStart"/>
      <w:r w:rsidRPr="00E96B45">
        <w:rPr>
          <w:sz w:val="22"/>
          <w:szCs w:val="22"/>
          <w:lang w:val="sr-Cyrl-CS"/>
        </w:rPr>
        <w:t>влашћено</w:t>
      </w:r>
      <w:proofErr w:type="spellEnd"/>
      <w:r w:rsidRPr="00E96B45">
        <w:rPr>
          <w:sz w:val="22"/>
          <w:szCs w:val="22"/>
          <w:lang w:val="sr-Cyrl-CS"/>
        </w:rPr>
        <w:t xml:space="preserve"> лице:</w:t>
      </w:r>
      <w:r w:rsidRPr="00E96B45">
        <w:rPr>
          <w:sz w:val="22"/>
          <w:szCs w:val="22"/>
          <w:lang w:val="ru-RU"/>
        </w:rPr>
        <w:t xml:space="preserve"> Повереник</w:t>
      </w:r>
      <w:r w:rsidR="0058119F" w:rsidRPr="00E96B45">
        <w:rPr>
          <w:sz w:val="22"/>
          <w:szCs w:val="22"/>
          <w:lang w:val="ru-RU"/>
        </w:rPr>
        <w:t xml:space="preserve"> </w:t>
      </w:r>
      <w:r w:rsidR="00A16AE5" w:rsidRPr="00E96B45">
        <w:rPr>
          <w:sz w:val="22"/>
          <w:szCs w:val="22"/>
          <w:lang w:val="ru-RU"/>
        </w:rPr>
        <w:t>Петар Вуловић</w:t>
      </w:r>
      <w:r w:rsidRPr="00E96B45">
        <w:rPr>
          <w:sz w:val="22"/>
          <w:szCs w:val="22"/>
          <w:lang w:val="sr-Cyrl-CS"/>
        </w:rPr>
        <w:t>, контакт телефон:</w:t>
      </w:r>
      <w:r w:rsidR="0058119F" w:rsidRPr="00E96B45">
        <w:rPr>
          <w:sz w:val="22"/>
          <w:szCs w:val="22"/>
          <w:lang w:val="sr-Cyrl-CS"/>
        </w:rPr>
        <w:t xml:space="preserve"> </w:t>
      </w:r>
      <w:r w:rsidR="00A16AE5" w:rsidRPr="00E96B45">
        <w:rPr>
          <w:sz w:val="22"/>
          <w:szCs w:val="22"/>
          <w:lang w:val="sr-Cyrl-CS"/>
        </w:rPr>
        <w:t>064/1570212</w:t>
      </w:r>
      <w:r w:rsidR="00380389" w:rsidRPr="00E96B45">
        <w:rPr>
          <w:sz w:val="22"/>
          <w:szCs w:val="22"/>
          <w:lang w:val="sr-Cyrl-CS"/>
        </w:rPr>
        <w:t xml:space="preserve">, контакт </w:t>
      </w:r>
      <w:r w:rsidR="00C56935" w:rsidRPr="00E96B45">
        <w:rPr>
          <w:sz w:val="22"/>
          <w:szCs w:val="22"/>
        </w:rPr>
        <w:t>e</w:t>
      </w:r>
      <w:r w:rsidR="00380389" w:rsidRPr="00E96B45">
        <w:rPr>
          <w:sz w:val="22"/>
          <w:szCs w:val="22"/>
        </w:rPr>
        <w:t xml:space="preserve">-mail: </w:t>
      </w:r>
      <w:r w:rsidR="00A16AE5" w:rsidRPr="00E96B45">
        <w:rPr>
          <w:sz w:val="22"/>
          <w:szCs w:val="22"/>
          <w:lang w:val="sr-Cyrl-CS"/>
        </w:rPr>
        <w:t>pvulovic@gmail.com</w:t>
      </w:r>
      <w:r w:rsidR="00D66D99" w:rsidRPr="00E96B45">
        <w:rPr>
          <w:sz w:val="22"/>
          <w:szCs w:val="22"/>
          <w:lang w:val="sr-Cyrl-RS"/>
        </w:rPr>
        <w:t>.</w:t>
      </w:r>
    </w:p>
    <w:sectPr w:rsidR="00945A64" w:rsidRPr="00E96B45" w:rsidSect="007E7E0D">
      <w:pgSz w:w="12240" w:h="15840"/>
      <w:pgMar w:top="1276" w:right="118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4A0D" w14:textId="77777777" w:rsidR="00B72A4B" w:rsidRDefault="00B72A4B" w:rsidP="00163D98">
      <w:r>
        <w:separator/>
      </w:r>
    </w:p>
  </w:endnote>
  <w:endnote w:type="continuationSeparator" w:id="0">
    <w:p w14:paraId="3E6D8C77" w14:textId="77777777" w:rsidR="00B72A4B" w:rsidRDefault="00B72A4B" w:rsidP="0016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82A1" w14:textId="77777777" w:rsidR="00B72A4B" w:rsidRDefault="00B72A4B" w:rsidP="00163D98">
      <w:r>
        <w:separator/>
      </w:r>
    </w:p>
  </w:footnote>
  <w:footnote w:type="continuationSeparator" w:id="0">
    <w:p w14:paraId="56A2DC48" w14:textId="77777777" w:rsidR="00B72A4B" w:rsidRDefault="00B72A4B" w:rsidP="0016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76"/>
    <w:multiLevelType w:val="hybridMultilevel"/>
    <w:tmpl w:val="996081E6"/>
    <w:lvl w:ilvl="0" w:tplc="155A76B6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5B4C"/>
    <w:multiLevelType w:val="hybridMultilevel"/>
    <w:tmpl w:val="4ED0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398"/>
    <w:multiLevelType w:val="hybridMultilevel"/>
    <w:tmpl w:val="C384465E"/>
    <w:lvl w:ilvl="0" w:tplc="D03623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4DA4"/>
    <w:multiLevelType w:val="hybridMultilevel"/>
    <w:tmpl w:val="B60439BA"/>
    <w:lvl w:ilvl="0" w:tplc="0E5C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C031C"/>
    <w:multiLevelType w:val="hybridMultilevel"/>
    <w:tmpl w:val="FA52A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385530"/>
    <w:multiLevelType w:val="hybridMultilevel"/>
    <w:tmpl w:val="B290E55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0858"/>
    <w:multiLevelType w:val="hybridMultilevel"/>
    <w:tmpl w:val="4ED0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25EE3"/>
    <w:multiLevelType w:val="hybridMultilevel"/>
    <w:tmpl w:val="D7D23814"/>
    <w:lvl w:ilvl="0" w:tplc="C97AC5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80B2F"/>
    <w:multiLevelType w:val="hybridMultilevel"/>
    <w:tmpl w:val="90ACAAB2"/>
    <w:lvl w:ilvl="0" w:tplc="BC78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7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465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553985">
    <w:abstractNumId w:val="9"/>
  </w:num>
  <w:num w:numId="4" w16cid:durableId="193270557">
    <w:abstractNumId w:val="2"/>
  </w:num>
  <w:num w:numId="5" w16cid:durableId="949774752">
    <w:abstractNumId w:val="8"/>
  </w:num>
  <w:num w:numId="6" w16cid:durableId="802162799">
    <w:abstractNumId w:val="7"/>
  </w:num>
  <w:num w:numId="7" w16cid:durableId="919022554">
    <w:abstractNumId w:val="4"/>
  </w:num>
  <w:num w:numId="8" w16cid:durableId="209848112">
    <w:abstractNumId w:val="3"/>
  </w:num>
  <w:num w:numId="9" w16cid:durableId="653024061">
    <w:abstractNumId w:val="10"/>
  </w:num>
  <w:num w:numId="10" w16cid:durableId="2082561119">
    <w:abstractNumId w:val="0"/>
  </w:num>
  <w:num w:numId="11" w16cid:durableId="955525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98"/>
    <w:rsid w:val="000028C9"/>
    <w:rsid w:val="000040A9"/>
    <w:rsid w:val="00012703"/>
    <w:rsid w:val="000221C5"/>
    <w:rsid w:val="000279BC"/>
    <w:rsid w:val="00031CEF"/>
    <w:rsid w:val="00037432"/>
    <w:rsid w:val="000507D1"/>
    <w:rsid w:val="000511FE"/>
    <w:rsid w:val="00064E0A"/>
    <w:rsid w:val="000742DD"/>
    <w:rsid w:val="000779CB"/>
    <w:rsid w:val="00093332"/>
    <w:rsid w:val="000A2561"/>
    <w:rsid w:val="000A4B15"/>
    <w:rsid w:val="000A5417"/>
    <w:rsid w:val="000A5EE7"/>
    <w:rsid w:val="000A65BA"/>
    <w:rsid w:val="000B090B"/>
    <w:rsid w:val="000B1345"/>
    <w:rsid w:val="000B61A2"/>
    <w:rsid w:val="000B7247"/>
    <w:rsid w:val="000C036B"/>
    <w:rsid w:val="000C1F0B"/>
    <w:rsid w:val="000C3E11"/>
    <w:rsid w:val="000C4B86"/>
    <w:rsid w:val="000C7B7D"/>
    <w:rsid w:val="000D0AD7"/>
    <w:rsid w:val="000D0BDA"/>
    <w:rsid w:val="000D3D13"/>
    <w:rsid w:val="000E252B"/>
    <w:rsid w:val="000F3E71"/>
    <w:rsid w:val="001028EA"/>
    <w:rsid w:val="00115F01"/>
    <w:rsid w:val="00133511"/>
    <w:rsid w:val="00163D98"/>
    <w:rsid w:val="0017622A"/>
    <w:rsid w:val="001765D4"/>
    <w:rsid w:val="00177471"/>
    <w:rsid w:val="00192658"/>
    <w:rsid w:val="00193426"/>
    <w:rsid w:val="001A02BB"/>
    <w:rsid w:val="001A2988"/>
    <w:rsid w:val="001A4ADE"/>
    <w:rsid w:val="001A53C5"/>
    <w:rsid w:val="001B3166"/>
    <w:rsid w:val="001B570F"/>
    <w:rsid w:val="001C0597"/>
    <w:rsid w:val="001D182C"/>
    <w:rsid w:val="001D5C69"/>
    <w:rsid w:val="001F0ABD"/>
    <w:rsid w:val="002020F1"/>
    <w:rsid w:val="0020230F"/>
    <w:rsid w:val="002100D6"/>
    <w:rsid w:val="00212D62"/>
    <w:rsid w:val="002146BA"/>
    <w:rsid w:val="00216D41"/>
    <w:rsid w:val="00217444"/>
    <w:rsid w:val="00233130"/>
    <w:rsid w:val="00233812"/>
    <w:rsid w:val="00246585"/>
    <w:rsid w:val="00251D60"/>
    <w:rsid w:val="002549AA"/>
    <w:rsid w:val="002659FE"/>
    <w:rsid w:val="00266754"/>
    <w:rsid w:val="0027496A"/>
    <w:rsid w:val="002848F0"/>
    <w:rsid w:val="00284A9F"/>
    <w:rsid w:val="002857AD"/>
    <w:rsid w:val="002879DB"/>
    <w:rsid w:val="00293C8A"/>
    <w:rsid w:val="002973BF"/>
    <w:rsid w:val="002A1C87"/>
    <w:rsid w:val="002C3B3C"/>
    <w:rsid w:val="002C4A5F"/>
    <w:rsid w:val="002D0606"/>
    <w:rsid w:val="002D3F98"/>
    <w:rsid w:val="002D500D"/>
    <w:rsid w:val="002E0B4A"/>
    <w:rsid w:val="002E68BA"/>
    <w:rsid w:val="002F1A13"/>
    <w:rsid w:val="0031748B"/>
    <w:rsid w:val="0031765E"/>
    <w:rsid w:val="003302EB"/>
    <w:rsid w:val="0033047F"/>
    <w:rsid w:val="003309A2"/>
    <w:rsid w:val="003358EE"/>
    <w:rsid w:val="0035141D"/>
    <w:rsid w:val="00351DC7"/>
    <w:rsid w:val="00360E7E"/>
    <w:rsid w:val="00377DA7"/>
    <w:rsid w:val="00380389"/>
    <w:rsid w:val="003972BC"/>
    <w:rsid w:val="003A05C5"/>
    <w:rsid w:val="003A52F5"/>
    <w:rsid w:val="003B0967"/>
    <w:rsid w:val="003B0DC1"/>
    <w:rsid w:val="003B63F5"/>
    <w:rsid w:val="003C6FD6"/>
    <w:rsid w:val="003D2D5C"/>
    <w:rsid w:val="003D4D7D"/>
    <w:rsid w:val="003D6C70"/>
    <w:rsid w:val="003E38D8"/>
    <w:rsid w:val="003E5111"/>
    <w:rsid w:val="003F52AD"/>
    <w:rsid w:val="00401C3F"/>
    <w:rsid w:val="00412829"/>
    <w:rsid w:val="004154A4"/>
    <w:rsid w:val="00417468"/>
    <w:rsid w:val="00423EB3"/>
    <w:rsid w:val="004256BE"/>
    <w:rsid w:val="00427E5C"/>
    <w:rsid w:val="00431247"/>
    <w:rsid w:val="004313D9"/>
    <w:rsid w:val="00443ADB"/>
    <w:rsid w:val="00447E51"/>
    <w:rsid w:val="00454416"/>
    <w:rsid w:val="00461BFB"/>
    <w:rsid w:val="00466300"/>
    <w:rsid w:val="004739CD"/>
    <w:rsid w:val="00474027"/>
    <w:rsid w:val="00480849"/>
    <w:rsid w:val="00486A97"/>
    <w:rsid w:val="004870EE"/>
    <w:rsid w:val="004877D1"/>
    <w:rsid w:val="00491BAE"/>
    <w:rsid w:val="00494362"/>
    <w:rsid w:val="004A25A7"/>
    <w:rsid w:val="004A7875"/>
    <w:rsid w:val="004B3448"/>
    <w:rsid w:val="004B515E"/>
    <w:rsid w:val="004B547E"/>
    <w:rsid w:val="004B72EF"/>
    <w:rsid w:val="004C13D9"/>
    <w:rsid w:val="0052502E"/>
    <w:rsid w:val="005438C1"/>
    <w:rsid w:val="00552B55"/>
    <w:rsid w:val="00570FA0"/>
    <w:rsid w:val="005802BE"/>
    <w:rsid w:val="0058119F"/>
    <w:rsid w:val="00584533"/>
    <w:rsid w:val="005A0712"/>
    <w:rsid w:val="005B6FC9"/>
    <w:rsid w:val="005C46A9"/>
    <w:rsid w:val="005C66FC"/>
    <w:rsid w:val="005D07E8"/>
    <w:rsid w:val="005D74C8"/>
    <w:rsid w:val="005E4AA0"/>
    <w:rsid w:val="005E6EF8"/>
    <w:rsid w:val="00601C3C"/>
    <w:rsid w:val="00602AFB"/>
    <w:rsid w:val="00602F8F"/>
    <w:rsid w:val="0060342B"/>
    <w:rsid w:val="00603E4F"/>
    <w:rsid w:val="00605408"/>
    <w:rsid w:val="0060546B"/>
    <w:rsid w:val="00622AB6"/>
    <w:rsid w:val="00623423"/>
    <w:rsid w:val="0063200A"/>
    <w:rsid w:val="00633C5B"/>
    <w:rsid w:val="00635F8E"/>
    <w:rsid w:val="00644E78"/>
    <w:rsid w:val="00663801"/>
    <w:rsid w:val="006718B0"/>
    <w:rsid w:val="00673297"/>
    <w:rsid w:val="0067458C"/>
    <w:rsid w:val="006775C7"/>
    <w:rsid w:val="0068410B"/>
    <w:rsid w:val="006842BE"/>
    <w:rsid w:val="00696D4D"/>
    <w:rsid w:val="006A0ACA"/>
    <w:rsid w:val="006A2CE9"/>
    <w:rsid w:val="006A4A44"/>
    <w:rsid w:val="006A6636"/>
    <w:rsid w:val="006C2696"/>
    <w:rsid w:val="006C63BF"/>
    <w:rsid w:val="006D001E"/>
    <w:rsid w:val="006D6121"/>
    <w:rsid w:val="00705C94"/>
    <w:rsid w:val="007305A2"/>
    <w:rsid w:val="00733739"/>
    <w:rsid w:val="00735C43"/>
    <w:rsid w:val="00751317"/>
    <w:rsid w:val="00756966"/>
    <w:rsid w:val="00762127"/>
    <w:rsid w:val="007641A3"/>
    <w:rsid w:val="007648FF"/>
    <w:rsid w:val="0077512B"/>
    <w:rsid w:val="007813A8"/>
    <w:rsid w:val="00782CC2"/>
    <w:rsid w:val="00783490"/>
    <w:rsid w:val="00784AEC"/>
    <w:rsid w:val="00784F5D"/>
    <w:rsid w:val="0078620A"/>
    <w:rsid w:val="007B699B"/>
    <w:rsid w:val="007B76E1"/>
    <w:rsid w:val="007C090F"/>
    <w:rsid w:val="007C3C91"/>
    <w:rsid w:val="007D1590"/>
    <w:rsid w:val="007D6A13"/>
    <w:rsid w:val="007E0CFE"/>
    <w:rsid w:val="007E2A2B"/>
    <w:rsid w:val="007E4E48"/>
    <w:rsid w:val="007E7E0D"/>
    <w:rsid w:val="008032E0"/>
    <w:rsid w:val="00806CD5"/>
    <w:rsid w:val="0080796C"/>
    <w:rsid w:val="00807C08"/>
    <w:rsid w:val="00815CD2"/>
    <w:rsid w:val="00817D03"/>
    <w:rsid w:val="00826B7A"/>
    <w:rsid w:val="00843847"/>
    <w:rsid w:val="00846B46"/>
    <w:rsid w:val="00852930"/>
    <w:rsid w:val="00882271"/>
    <w:rsid w:val="008873A7"/>
    <w:rsid w:val="008A7E31"/>
    <w:rsid w:val="008B1A5D"/>
    <w:rsid w:val="008B2FA8"/>
    <w:rsid w:val="008B3386"/>
    <w:rsid w:val="008B461D"/>
    <w:rsid w:val="008C12B7"/>
    <w:rsid w:val="008C1A81"/>
    <w:rsid w:val="008D0A76"/>
    <w:rsid w:val="008E1CEF"/>
    <w:rsid w:val="008E36ED"/>
    <w:rsid w:val="008E6586"/>
    <w:rsid w:val="00903512"/>
    <w:rsid w:val="00914BD3"/>
    <w:rsid w:val="00924D04"/>
    <w:rsid w:val="00945A64"/>
    <w:rsid w:val="009618F2"/>
    <w:rsid w:val="00966F92"/>
    <w:rsid w:val="009732A4"/>
    <w:rsid w:val="00983CAC"/>
    <w:rsid w:val="00994825"/>
    <w:rsid w:val="009A13CF"/>
    <w:rsid w:val="009B00B4"/>
    <w:rsid w:val="009B4575"/>
    <w:rsid w:val="009B4ED0"/>
    <w:rsid w:val="009C5A04"/>
    <w:rsid w:val="009C6BA7"/>
    <w:rsid w:val="009D320D"/>
    <w:rsid w:val="009E1D0C"/>
    <w:rsid w:val="009E4572"/>
    <w:rsid w:val="009F74EF"/>
    <w:rsid w:val="00A073E1"/>
    <w:rsid w:val="00A12D89"/>
    <w:rsid w:val="00A1620B"/>
    <w:rsid w:val="00A16AE5"/>
    <w:rsid w:val="00A23FF2"/>
    <w:rsid w:val="00A27875"/>
    <w:rsid w:val="00A27EF6"/>
    <w:rsid w:val="00A35BA6"/>
    <w:rsid w:val="00A35EBF"/>
    <w:rsid w:val="00A36157"/>
    <w:rsid w:val="00A4100A"/>
    <w:rsid w:val="00A52F07"/>
    <w:rsid w:val="00A55B9F"/>
    <w:rsid w:val="00A563E8"/>
    <w:rsid w:val="00A60387"/>
    <w:rsid w:val="00A61616"/>
    <w:rsid w:val="00A63888"/>
    <w:rsid w:val="00A65BF0"/>
    <w:rsid w:val="00A71D87"/>
    <w:rsid w:val="00A850BF"/>
    <w:rsid w:val="00A87B8F"/>
    <w:rsid w:val="00AA3E70"/>
    <w:rsid w:val="00AA44A5"/>
    <w:rsid w:val="00AA57D4"/>
    <w:rsid w:val="00AB177F"/>
    <w:rsid w:val="00AB37BA"/>
    <w:rsid w:val="00AB3BC6"/>
    <w:rsid w:val="00AB51D9"/>
    <w:rsid w:val="00AD747C"/>
    <w:rsid w:val="00AD776C"/>
    <w:rsid w:val="00AE0592"/>
    <w:rsid w:val="00AE0991"/>
    <w:rsid w:val="00AE150B"/>
    <w:rsid w:val="00B13788"/>
    <w:rsid w:val="00B53328"/>
    <w:rsid w:val="00B62131"/>
    <w:rsid w:val="00B67823"/>
    <w:rsid w:val="00B72A4B"/>
    <w:rsid w:val="00B73A50"/>
    <w:rsid w:val="00B9645A"/>
    <w:rsid w:val="00BA743B"/>
    <w:rsid w:val="00BB0C00"/>
    <w:rsid w:val="00BC5776"/>
    <w:rsid w:val="00BD59B7"/>
    <w:rsid w:val="00BE0E05"/>
    <w:rsid w:val="00BE247C"/>
    <w:rsid w:val="00BE5132"/>
    <w:rsid w:val="00BF1F1C"/>
    <w:rsid w:val="00C038C5"/>
    <w:rsid w:val="00C04894"/>
    <w:rsid w:val="00C04E87"/>
    <w:rsid w:val="00C10696"/>
    <w:rsid w:val="00C10BB0"/>
    <w:rsid w:val="00C1637D"/>
    <w:rsid w:val="00C179E9"/>
    <w:rsid w:val="00C35FE5"/>
    <w:rsid w:val="00C41373"/>
    <w:rsid w:val="00C419F8"/>
    <w:rsid w:val="00C421D6"/>
    <w:rsid w:val="00C45EE2"/>
    <w:rsid w:val="00C527B8"/>
    <w:rsid w:val="00C534B3"/>
    <w:rsid w:val="00C56935"/>
    <w:rsid w:val="00C636C4"/>
    <w:rsid w:val="00C71851"/>
    <w:rsid w:val="00C7410D"/>
    <w:rsid w:val="00C74BE6"/>
    <w:rsid w:val="00C87CA5"/>
    <w:rsid w:val="00C952FE"/>
    <w:rsid w:val="00CA22DF"/>
    <w:rsid w:val="00CA28F7"/>
    <w:rsid w:val="00CA31BC"/>
    <w:rsid w:val="00CB265B"/>
    <w:rsid w:val="00CB405E"/>
    <w:rsid w:val="00CC1A8A"/>
    <w:rsid w:val="00CC344B"/>
    <w:rsid w:val="00CD5BE7"/>
    <w:rsid w:val="00CD5EBE"/>
    <w:rsid w:val="00CE5853"/>
    <w:rsid w:val="00CF3C19"/>
    <w:rsid w:val="00CF53AD"/>
    <w:rsid w:val="00CF5E7D"/>
    <w:rsid w:val="00D01394"/>
    <w:rsid w:val="00D20DF5"/>
    <w:rsid w:val="00D24AC3"/>
    <w:rsid w:val="00D27C67"/>
    <w:rsid w:val="00D34ABC"/>
    <w:rsid w:val="00D42E66"/>
    <w:rsid w:val="00D4592C"/>
    <w:rsid w:val="00D50DAF"/>
    <w:rsid w:val="00D54AB3"/>
    <w:rsid w:val="00D54E97"/>
    <w:rsid w:val="00D60F9A"/>
    <w:rsid w:val="00D631A0"/>
    <w:rsid w:val="00D66D99"/>
    <w:rsid w:val="00D732CD"/>
    <w:rsid w:val="00D740D9"/>
    <w:rsid w:val="00D8180B"/>
    <w:rsid w:val="00D854F4"/>
    <w:rsid w:val="00D86312"/>
    <w:rsid w:val="00D87467"/>
    <w:rsid w:val="00D90B86"/>
    <w:rsid w:val="00D95AAC"/>
    <w:rsid w:val="00DA18D9"/>
    <w:rsid w:val="00DA5EAA"/>
    <w:rsid w:val="00DB002A"/>
    <w:rsid w:val="00DB02BE"/>
    <w:rsid w:val="00DB18E6"/>
    <w:rsid w:val="00DB58B0"/>
    <w:rsid w:val="00DC12AB"/>
    <w:rsid w:val="00DD21A6"/>
    <w:rsid w:val="00DF45D2"/>
    <w:rsid w:val="00DF53D5"/>
    <w:rsid w:val="00E0628B"/>
    <w:rsid w:val="00E07B2F"/>
    <w:rsid w:val="00E3559C"/>
    <w:rsid w:val="00E40FBB"/>
    <w:rsid w:val="00E4219C"/>
    <w:rsid w:val="00E57078"/>
    <w:rsid w:val="00E71D97"/>
    <w:rsid w:val="00E76031"/>
    <w:rsid w:val="00E80A35"/>
    <w:rsid w:val="00E8229C"/>
    <w:rsid w:val="00E834A0"/>
    <w:rsid w:val="00E91F1E"/>
    <w:rsid w:val="00E96B45"/>
    <w:rsid w:val="00E96C96"/>
    <w:rsid w:val="00EA575F"/>
    <w:rsid w:val="00EB40EB"/>
    <w:rsid w:val="00EC16B7"/>
    <w:rsid w:val="00EC4FEE"/>
    <w:rsid w:val="00EC6DAB"/>
    <w:rsid w:val="00ED1A0C"/>
    <w:rsid w:val="00ED3309"/>
    <w:rsid w:val="00ED59CC"/>
    <w:rsid w:val="00ED7E65"/>
    <w:rsid w:val="00EE76EC"/>
    <w:rsid w:val="00EF05E3"/>
    <w:rsid w:val="00EF1C07"/>
    <w:rsid w:val="00F00812"/>
    <w:rsid w:val="00F02731"/>
    <w:rsid w:val="00F159ED"/>
    <w:rsid w:val="00F15F6F"/>
    <w:rsid w:val="00F16FFE"/>
    <w:rsid w:val="00F44B07"/>
    <w:rsid w:val="00F57D8F"/>
    <w:rsid w:val="00F66121"/>
    <w:rsid w:val="00F67FD8"/>
    <w:rsid w:val="00F73A09"/>
    <w:rsid w:val="00F94F7A"/>
    <w:rsid w:val="00FC456C"/>
    <w:rsid w:val="00FC4814"/>
    <w:rsid w:val="00FE55FF"/>
    <w:rsid w:val="00FE5816"/>
    <w:rsid w:val="00FE659D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B5B9"/>
  <w15:docId w15:val="{2517604F-51A4-4856-89DB-E21D3C5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3D9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163D9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163D98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63D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3D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63D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A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100D6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853"/>
    <w:rPr>
      <w:i/>
      <w:iCs/>
    </w:rPr>
  </w:style>
  <w:style w:type="character" w:styleId="Hyperlink">
    <w:name w:val="Hyperlink"/>
    <w:basedOn w:val="DefaultParagraphFont"/>
    <w:uiPriority w:val="99"/>
    <w:unhideWhenUsed/>
    <w:rsid w:val="00454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E580-CE8D-4FEC-8D2E-E058C48E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Jelena JT. Tomic</cp:lastModifiedBy>
  <cp:revision>11</cp:revision>
  <cp:lastPrinted>2026-05-07T09:53:00Z</cp:lastPrinted>
  <dcterms:created xsi:type="dcterms:W3CDTF">2025-02-27T14:31:00Z</dcterms:created>
  <dcterms:modified xsi:type="dcterms:W3CDTF">2026-05-07T13:21:00Z</dcterms:modified>
</cp:coreProperties>
</file>