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491D2D" w14:textId="77777777" w:rsidR="00EF0080" w:rsidRPr="005C17ED" w:rsidRDefault="00EF0080" w:rsidP="00DD1228">
      <w:pPr>
        <w:jc w:val="both"/>
        <w:rPr>
          <w:noProof/>
          <w:sz w:val="22"/>
          <w:szCs w:val="22"/>
          <w:lang w:val="sr-Cyrl-RS"/>
        </w:rPr>
      </w:pPr>
    </w:p>
    <w:p w14:paraId="358A8C02" w14:textId="134FFFC7" w:rsidR="00405D39" w:rsidRPr="0009642F" w:rsidRDefault="00405D39" w:rsidP="0009642F">
      <w:pPr>
        <w:spacing w:before="120"/>
        <w:jc w:val="both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 xml:space="preserve">На основу Решења о банкротству Привредног суда у Сомбору, П.бр. 1 Ст.1/2016 од 24.10.2016. године </w:t>
      </w:r>
      <w:r>
        <w:rPr>
          <w:sz w:val="22"/>
          <w:szCs w:val="22"/>
          <w:lang w:val="sr-Cyrl-CS"/>
        </w:rPr>
        <w:t>у складу са члан</w:t>
      </w:r>
      <w:r>
        <w:rPr>
          <w:sz w:val="22"/>
          <w:szCs w:val="22"/>
        </w:rPr>
        <w:t>o</w:t>
      </w:r>
      <w:r>
        <w:rPr>
          <w:sz w:val="22"/>
          <w:szCs w:val="22"/>
          <w:lang w:val="sr-Cyrl-CS"/>
        </w:rPr>
        <w:t xml:space="preserve">вима 131., 132., и 133. </w:t>
      </w:r>
      <w:r>
        <w:rPr>
          <w:sz w:val="22"/>
          <w:szCs w:val="22"/>
          <w:lang w:val="sr-Latn-CS"/>
        </w:rPr>
        <w:t>Закона о стеча</w:t>
      </w:r>
      <w:r>
        <w:rPr>
          <w:sz w:val="22"/>
          <w:szCs w:val="22"/>
          <w:lang w:val="ru-RU"/>
        </w:rPr>
        <w:t>ју</w:t>
      </w:r>
      <w:r>
        <w:rPr>
          <w:sz w:val="22"/>
          <w:szCs w:val="22"/>
          <w:lang w:val="sr-Latn-CS"/>
        </w:rPr>
        <w:t xml:space="preserve"> (</w:t>
      </w:r>
      <w:r>
        <w:rPr>
          <w:sz w:val="22"/>
          <w:szCs w:val="22"/>
          <w:lang w:val="ru-RU"/>
        </w:rPr>
        <w:t>«</w:t>
      </w:r>
      <w:r>
        <w:rPr>
          <w:i/>
          <w:iCs/>
          <w:sz w:val="22"/>
          <w:szCs w:val="22"/>
          <w:lang w:val="sr-Latn-CS"/>
        </w:rPr>
        <w:t>Службени гласник Р</w:t>
      </w:r>
      <w:proofErr w:type="spellStart"/>
      <w:r>
        <w:rPr>
          <w:i/>
          <w:iCs/>
          <w:sz w:val="22"/>
          <w:szCs w:val="22"/>
        </w:rPr>
        <w:t>епублике</w:t>
      </w:r>
      <w:proofErr w:type="spellEnd"/>
      <w:r>
        <w:rPr>
          <w:i/>
          <w:iCs/>
          <w:sz w:val="22"/>
          <w:szCs w:val="22"/>
        </w:rPr>
        <w:t xml:space="preserve"> </w:t>
      </w:r>
      <w:r>
        <w:rPr>
          <w:i/>
          <w:iCs/>
          <w:sz w:val="22"/>
          <w:szCs w:val="22"/>
          <w:lang w:val="sr-Latn-CS"/>
        </w:rPr>
        <w:t>С</w:t>
      </w:r>
      <w:proofErr w:type="spellStart"/>
      <w:r>
        <w:rPr>
          <w:i/>
          <w:iCs/>
          <w:sz w:val="22"/>
          <w:szCs w:val="22"/>
        </w:rPr>
        <w:t>рбије</w:t>
      </w:r>
      <w:proofErr w:type="spellEnd"/>
      <w:r>
        <w:rPr>
          <w:i/>
          <w:iCs/>
          <w:sz w:val="22"/>
          <w:szCs w:val="22"/>
          <w:lang w:val="ru-RU"/>
        </w:rPr>
        <w:t>»</w:t>
      </w:r>
      <w:r>
        <w:rPr>
          <w:sz w:val="22"/>
          <w:szCs w:val="22"/>
          <w:lang w:val="sr-Latn-CS"/>
        </w:rPr>
        <w:t xml:space="preserve"> бр</w:t>
      </w:r>
      <w:r>
        <w:rPr>
          <w:sz w:val="22"/>
          <w:szCs w:val="22"/>
          <w:lang w:val="ru-RU"/>
        </w:rPr>
        <w:t>ој 10</w:t>
      </w:r>
      <w:r>
        <w:rPr>
          <w:sz w:val="22"/>
          <w:szCs w:val="22"/>
          <w:lang w:val="sr-Latn-CS"/>
        </w:rPr>
        <w:t>4/</w:t>
      </w:r>
      <w:r>
        <w:rPr>
          <w:sz w:val="22"/>
          <w:szCs w:val="22"/>
        </w:rPr>
        <w:t>20</w:t>
      </w:r>
      <w:r>
        <w:rPr>
          <w:sz w:val="22"/>
          <w:szCs w:val="22"/>
          <w:lang w:val="sr-Latn-CS"/>
        </w:rPr>
        <w:t>0</w:t>
      </w:r>
      <w:r>
        <w:rPr>
          <w:sz w:val="22"/>
          <w:szCs w:val="22"/>
          <w:lang w:val="ru-RU"/>
        </w:rPr>
        <w:t>9,</w:t>
      </w:r>
      <w:r w:rsidR="000D1D75">
        <w:rPr>
          <w:sz w:val="22"/>
          <w:szCs w:val="22"/>
          <w:lang w:val="ru-RU"/>
        </w:rPr>
        <w:t xml:space="preserve"> </w:t>
      </w:r>
      <w:r w:rsidR="000D1D75">
        <w:rPr>
          <w:sz w:val="22"/>
          <w:szCs w:val="22"/>
          <w:lang w:val="en-GB"/>
        </w:rPr>
        <w:t>99</w:t>
      </w:r>
      <w:r w:rsidR="000D1D75">
        <w:rPr>
          <w:sz w:val="22"/>
          <w:szCs w:val="22"/>
          <w:lang w:val="sr-Cyrl-RS"/>
        </w:rPr>
        <w:t>/</w:t>
      </w:r>
      <w:r w:rsidR="000D1D75">
        <w:rPr>
          <w:sz w:val="22"/>
          <w:szCs w:val="22"/>
          <w:lang w:val="en-GB"/>
        </w:rPr>
        <w:t>2011-</w:t>
      </w:r>
      <w:r w:rsidR="000D1D75">
        <w:rPr>
          <w:sz w:val="22"/>
          <w:szCs w:val="22"/>
          <w:lang w:val="sr-Cyrl-RS"/>
        </w:rPr>
        <w:t xml:space="preserve"> др. закон, 71/2012-УС, 83/2014)</w:t>
      </w:r>
      <w:r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  <w:lang w:val="sr-Cyrl-CS"/>
        </w:rPr>
        <w:t>и Националним стандардом број 5 – Национални стандард о начину и поступку уновчења имовине стечајног дужника («</w:t>
      </w:r>
      <w:r>
        <w:rPr>
          <w:i/>
          <w:sz w:val="22"/>
          <w:szCs w:val="22"/>
          <w:lang w:val="sr-Cyrl-CS"/>
        </w:rPr>
        <w:t>Службени гласник Републике Србије» број 13/2010</w:t>
      </w:r>
      <w:r>
        <w:rPr>
          <w:sz w:val="22"/>
          <w:szCs w:val="22"/>
          <w:lang w:val="sr-Cyrl-CS"/>
        </w:rPr>
        <w:t>), Агенција за лиценцирање стечајних управника као стечајни управник стечајног дужника</w:t>
      </w:r>
    </w:p>
    <w:p w14:paraId="6DB1C3BA" w14:textId="77777777" w:rsidR="00F72A90" w:rsidRDefault="00F72A90" w:rsidP="00FD0AC4">
      <w:pPr>
        <w:jc w:val="center"/>
        <w:rPr>
          <w:b/>
          <w:sz w:val="32"/>
          <w:szCs w:val="32"/>
          <w:lang w:val="sr-Cyrl-CS"/>
        </w:rPr>
      </w:pPr>
    </w:p>
    <w:p w14:paraId="1F29FD9F" w14:textId="112749B0" w:rsidR="00405D39" w:rsidRDefault="00405D39" w:rsidP="00FD0AC4">
      <w:pPr>
        <w:jc w:val="center"/>
        <w:rPr>
          <w:b/>
          <w:sz w:val="32"/>
          <w:szCs w:val="32"/>
          <w:lang w:val="sr-Cyrl-CS"/>
        </w:rPr>
      </w:pPr>
      <w:r>
        <w:rPr>
          <w:b/>
          <w:sz w:val="32"/>
          <w:szCs w:val="32"/>
          <w:lang w:val="sr-Cyrl-CS"/>
        </w:rPr>
        <w:t>ДП „Борели“</w:t>
      </w:r>
    </w:p>
    <w:p w14:paraId="22BD50F1" w14:textId="2857C106" w:rsidR="00405D39" w:rsidRPr="00EB191C" w:rsidRDefault="00405D39" w:rsidP="00EB191C">
      <w:pPr>
        <w:jc w:val="center"/>
        <w:rPr>
          <w:b/>
          <w:lang w:val="sr-Cyrl-CS"/>
        </w:rPr>
      </w:pPr>
      <w:r>
        <w:rPr>
          <w:b/>
          <w:lang w:val="sr-Cyrl-CS"/>
        </w:rPr>
        <w:t>производња обуће, унутрашња и спољна трговина</w:t>
      </w:r>
      <w:r w:rsidR="00EB191C">
        <w:rPr>
          <w:b/>
          <w:lang w:val="sr-Latn-RS"/>
        </w:rPr>
        <w:t xml:space="preserve"> </w:t>
      </w:r>
      <w:r w:rsidRPr="00EB191C">
        <w:rPr>
          <w:b/>
          <w:lang w:val="sr-Cyrl-CS"/>
        </w:rPr>
        <w:t>Сомбор -у стечају</w:t>
      </w:r>
    </w:p>
    <w:p w14:paraId="53D6E30C" w14:textId="77777777" w:rsidR="00405D39" w:rsidRDefault="00405D39" w:rsidP="00FD0AC4">
      <w:pPr>
        <w:jc w:val="center"/>
        <w:rPr>
          <w:bCs/>
          <w:sz w:val="32"/>
          <w:szCs w:val="32"/>
          <w:lang w:val="sr-Cyrl-CS"/>
        </w:rPr>
      </w:pPr>
      <w:r>
        <w:rPr>
          <w:bCs/>
          <w:lang w:val="sr-Cyrl-CS"/>
        </w:rPr>
        <w:t>Стапарски пут бб</w:t>
      </w:r>
    </w:p>
    <w:p w14:paraId="75D137B8" w14:textId="3E9C04DD" w:rsidR="00405D39" w:rsidRDefault="00FD0AC4" w:rsidP="00FD0AC4">
      <w:pPr>
        <w:rPr>
          <w:b/>
          <w:sz w:val="28"/>
          <w:szCs w:val="28"/>
          <w:lang w:val="sr-Cyrl-CS"/>
        </w:rPr>
      </w:pPr>
      <w:r>
        <w:rPr>
          <w:b/>
          <w:sz w:val="28"/>
          <w:szCs w:val="28"/>
          <w:lang w:val="sr-Cyrl-CS"/>
        </w:rPr>
        <w:t xml:space="preserve">                                                 </w:t>
      </w:r>
      <w:r w:rsidR="00405D39">
        <w:rPr>
          <w:b/>
          <w:sz w:val="28"/>
          <w:szCs w:val="28"/>
          <w:lang w:val="sr-Cyrl-CS"/>
        </w:rPr>
        <w:t>О Г Л А Ш А В А</w:t>
      </w:r>
    </w:p>
    <w:p w14:paraId="7653916A" w14:textId="258578FA" w:rsidR="00405D39" w:rsidRDefault="00405D39" w:rsidP="00FD0AC4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продају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имовине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јавним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надметањем</w:t>
      </w:r>
      <w:proofErr w:type="spellEnd"/>
    </w:p>
    <w:p w14:paraId="2A3BA6D2" w14:textId="4994D2E7" w:rsidR="00257752" w:rsidRPr="0088689F" w:rsidRDefault="00257752" w:rsidP="00FD0AC4">
      <w:pPr>
        <w:jc w:val="center"/>
        <w:rPr>
          <w:bCs/>
          <w:lang w:val="sr-Cyrl-RS"/>
        </w:rPr>
      </w:pPr>
      <w:r w:rsidRPr="0088689F">
        <w:rPr>
          <w:bCs/>
          <w:lang w:val="sr-Cyrl-RS"/>
        </w:rPr>
        <w:t>(прва продаја)</w:t>
      </w:r>
    </w:p>
    <w:p w14:paraId="4850A282" w14:textId="77777777" w:rsidR="00F72A90" w:rsidRPr="00F72A90" w:rsidRDefault="00F72A90" w:rsidP="00405D39">
      <w:pPr>
        <w:rPr>
          <w:b/>
          <w:sz w:val="28"/>
          <w:szCs w:val="28"/>
          <w:lang w:val="sr-Cyrl-RS"/>
        </w:rPr>
      </w:pPr>
    </w:p>
    <w:p w14:paraId="25195AE8" w14:textId="23ED3041" w:rsidR="000842A5" w:rsidRDefault="00405D39" w:rsidP="007751DF">
      <w:pPr>
        <w:ind w:left="-142"/>
        <w:jc w:val="both"/>
        <w:rPr>
          <w:bCs/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 xml:space="preserve">Предмет продаје је </w:t>
      </w:r>
      <w:r w:rsidR="001A3B80">
        <w:rPr>
          <w:sz w:val="22"/>
          <w:szCs w:val="22"/>
          <w:lang w:val="sr-Cyrl-RS"/>
        </w:rPr>
        <w:t xml:space="preserve">непокретна </w:t>
      </w:r>
      <w:r w:rsidR="0009265B">
        <w:rPr>
          <w:sz w:val="22"/>
          <w:szCs w:val="22"/>
          <w:lang w:val="sr-Cyrl-RS"/>
        </w:rPr>
        <w:t xml:space="preserve">и покретна </w:t>
      </w:r>
      <w:r>
        <w:rPr>
          <w:sz w:val="22"/>
          <w:szCs w:val="22"/>
          <w:lang w:val="sr-Cyrl-CS"/>
        </w:rPr>
        <w:t>имовина у својини стечајног дужника, и то</w:t>
      </w:r>
      <w:r w:rsidR="00EB191C">
        <w:rPr>
          <w:sz w:val="22"/>
          <w:szCs w:val="22"/>
          <w:lang w:val="sr-Cyrl-RS"/>
        </w:rPr>
        <w:t xml:space="preserve"> као</w:t>
      </w:r>
      <w:r>
        <w:rPr>
          <w:bCs/>
          <w:sz w:val="22"/>
          <w:szCs w:val="22"/>
          <w:lang w:val="sr-Cyrl-CS"/>
        </w:rPr>
        <w:t>:</w:t>
      </w: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32"/>
        <w:gridCol w:w="1560"/>
        <w:gridCol w:w="1417"/>
      </w:tblGrid>
      <w:tr w:rsidR="00FD0AC4" w:rsidRPr="00071C8F" w14:paraId="46F8F7BE" w14:textId="77777777" w:rsidTr="00FD0AC4">
        <w:trPr>
          <w:jc w:val="center"/>
        </w:trPr>
        <w:tc>
          <w:tcPr>
            <w:tcW w:w="9209" w:type="dxa"/>
            <w:gridSpan w:val="3"/>
            <w:shd w:val="clear" w:color="auto" w:fill="F2F2F2"/>
          </w:tcPr>
          <w:p w14:paraId="009AA001" w14:textId="56341949" w:rsidR="00FD0AC4" w:rsidRPr="000A61C7" w:rsidRDefault="00FD0AC4" w:rsidP="00C259CB">
            <w:pPr>
              <w:widowControl w:val="0"/>
              <w:jc w:val="center"/>
              <w:rPr>
                <w:b/>
                <w:bCs/>
                <w:lang w:val="sr-Cyrl-RS"/>
              </w:rPr>
            </w:pPr>
            <w:r w:rsidRPr="00EB191C">
              <w:rPr>
                <w:b/>
                <w:bCs/>
                <w:lang w:val="sr-Cyrl-CS"/>
              </w:rPr>
              <w:t xml:space="preserve">ЦЕЛИНА </w:t>
            </w:r>
            <w:r w:rsidR="00EB191C">
              <w:rPr>
                <w:b/>
                <w:bCs/>
                <w:lang w:val="sr-Latn-RS"/>
              </w:rPr>
              <w:t>1</w:t>
            </w:r>
          </w:p>
        </w:tc>
      </w:tr>
      <w:tr w:rsidR="00FD0AC4" w:rsidRPr="00071C8F" w14:paraId="6D6A01EE" w14:textId="77777777" w:rsidTr="00AF6690">
        <w:trPr>
          <w:jc w:val="center"/>
        </w:trPr>
        <w:tc>
          <w:tcPr>
            <w:tcW w:w="6232" w:type="dxa"/>
            <w:shd w:val="clear" w:color="auto" w:fill="auto"/>
            <w:vAlign w:val="center"/>
          </w:tcPr>
          <w:p w14:paraId="61CE1B55" w14:textId="77777777" w:rsidR="00FD0AC4" w:rsidRPr="00071C8F" w:rsidRDefault="00FD0AC4" w:rsidP="00C259CB">
            <w:pPr>
              <w:widowControl w:val="0"/>
              <w:jc w:val="center"/>
              <w:rPr>
                <w:sz w:val="22"/>
                <w:szCs w:val="22"/>
                <w:lang w:val="sr-Cyrl-CS"/>
              </w:rPr>
            </w:pPr>
            <w:r w:rsidRPr="00071C8F">
              <w:rPr>
                <w:sz w:val="22"/>
                <w:szCs w:val="22"/>
                <w:lang w:val="sr-Cyrl-CS"/>
              </w:rPr>
              <w:t>Опис</w:t>
            </w:r>
          </w:p>
        </w:tc>
        <w:tc>
          <w:tcPr>
            <w:tcW w:w="1560" w:type="dxa"/>
            <w:shd w:val="clear" w:color="auto" w:fill="auto"/>
          </w:tcPr>
          <w:p w14:paraId="4D2ECE2D" w14:textId="77777777" w:rsidR="00AF6690" w:rsidRPr="00D5380A" w:rsidRDefault="00AF6690" w:rsidP="00AF6690">
            <w:pPr>
              <w:widowControl w:val="0"/>
              <w:jc w:val="center"/>
              <w:rPr>
                <w:sz w:val="22"/>
                <w:szCs w:val="22"/>
                <w:lang w:val="sr-Cyrl-CS"/>
              </w:rPr>
            </w:pPr>
            <w:r w:rsidRPr="00D5380A">
              <w:rPr>
                <w:sz w:val="22"/>
                <w:szCs w:val="22"/>
                <w:lang w:val="sr-Cyrl-CS"/>
              </w:rPr>
              <w:t>Почетна цена</w:t>
            </w:r>
          </w:p>
          <w:p w14:paraId="5DE3C2B0" w14:textId="4E52DD04" w:rsidR="00FD0AC4" w:rsidRPr="00D5380A" w:rsidRDefault="00FD0AC4" w:rsidP="00C259CB">
            <w:pPr>
              <w:widowControl w:val="0"/>
              <w:jc w:val="center"/>
              <w:rPr>
                <w:sz w:val="22"/>
                <w:szCs w:val="22"/>
                <w:lang w:val="sr-Cyrl-CS"/>
              </w:rPr>
            </w:pPr>
            <w:r w:rsidRPr="00D5380A">
              <w:rPr>
                <w:sz w:val="22"/>
                <w:szCs w:val="22"/>
                <w:lang w:val="sr-Cyrl-CS"/>
              </w:rPr>
              <w:t>у РСД</w:t>
            </w:r>
          </w:p>
        </w:tc>
        <w:tc>
          <w:tcPr>
            <w:tcW w:w="1417" w:type="dxa"/>
            <w:shd w:val="clear" w:color="auto" w:fill="auto"/>
          </w:tcPr>
          <w:p w14:paraId="5BF5B339" w14:textId="77777777" w:rsidR="00AF6690" w:rsidRPr="00D5380A" w:rsidRDefault="00AF6690" w:rsidP="00AF6690">
            <w:pPr>
              <w:widowControl w:val="0"/>
              <w:jc w:val="center"/>
              <w:rPr>
                <w:sz w:val="22"/>
                <w:szCs w:val="22"/>
                <w:lang w:val="sr-Cyrl-CS"/>
              </w:rPr>
            </w:pPr>
            <w:r w:rsidRPr="00D5380A">
              <w:rPr>
                <w:sz w:val="22"/>
                <w:szCs w:val="22"/>
                <w:lang w:val="sr-Cyrl-CS"/>
              </w:rPr>
              <w:t>Депозит</w:t>
            </w:r>
          </w:p>
          <w:p w14:paraId="6B5D17E1" w14:textId="17A87D06" w:rsidR="00FD0AC4" w:rsidRPr="00D5380A" w:rsidRDefault="00FD0AC4" w:rsidP="00AF6690">
            <w:pPr>
              <w:widowControl w:val="0"/>
              <w:jc w:val="center"/>
              <w:rPr>
                <w:sz w:val="22"/>
                <w:szCs w:val="22"/>
                <w:lang w:val="sr-Cyrl-CS"/>
              </w:rPr>
            </w:pPr>
            <w:r w:rsidRPr="00D5380A">
              <w:rPr>
                <w:sz w:val="22"/>
                <w:szCs w:val="22"/>
                <w:lang w:val="sr-Cyrl-CS"/>
              </w:rPr>
              <w:t>у РСД</w:t>
            </w:r>
          </w:p>
        </w:tc>
      </w:tr>
      <w:tr w:rsidR="005D0D20" w:rsidRPr="00071C8F" w14:paraId="57352300" w14:textId="77777777" w:rsidTr="00AF6690">
        <w:trPr>
          <w:jc w:val="center"/>
        </w:trPr>
        <w:tc>
          <w:tcPr>
            <w:tcW w:w="6232" w:type="dxa"/>
            <w:shd w:val="clear" w:color="auto" w:fill="auto"/>
            <w:vAlign w:val="center"/>
          </w:tcPr>
          <w:p w14:paraId="0C90EEB9" w14:textId="2301C05F" w:rsidR="003E12A1" w:rsidRDefault="005D0D20" w:rsidP="00E22631">
            <w:pPr>
              <w:widowControl w:val="0"/>
              <w:jc w:val="both"/>
              <w:rPr>
                <w:sz w:val="22"/>
                <w:szCs w:val="22"/>
                <w:lang w:val="sr-Cyrl-RS"/>
              </w:rPr>
            </w:pPr>
            <w:r w:rsidRPr="00E22631">
              <w:rPr>
                <w:b/>
                <w:bCs/>
                <w:sz w:val="22"/>
                <w:szCs w:val="22"/>
                <w:lang w:val="sr-Cyrl-RS"/>
              </w:rPr>
              <w:t>ПОСЛОВНИ ПРОСТОР</w:t>
            </w:r>
            <w:r w:rsidR="00EB191C">
              <w:rPr>
                <w:b/>
                <w:bCs/>
                <w:sz w:val="22"/>
                <w:szCs w:val="22"/>
                <w:lang w:val="sr-Cyrl-RS"/>
              </w:rPr>
              <w:t xml:space="preserve"> у Кањижи, </w:t>
            </w:r>
            <w:r w:rsidR="007E4E97">
              <w:rPr>
                <w:sz w:val="22"/>
                <w:szCs w:val="22"/>
                <w:lang w:val="sr-Cyrl-RS"/>
              </w:rPr>
              <w:t>У</w:t>
            </w:r>
            <w:r w:rsidR="00EB191C">
              <w:rPr>
                <w:sz w:val="22"/>
                <w:szCs w:val="22"/>
                <w:lang w:val="sr-Cyrl-RS"/>
              </w:rPr>
              <w:t xml:space="preserve">л. </w:t>
            </w:r>
            <w:r w:rsidR="007E4E97">
              <w:rPr>
                <w:sz w:val="22"/>
                <w:szCs w:val="22"/>
                <w:lang w:val="sr-Cyrl-RS"/>
              </w:rPr>
              <w:t>г</w:t>
            </w:r>
            <w:r w:rsidR="00EB191C">
              <w:rPr>
                <w:sz w:val="22"/>
                <w:szCs w:val="22"/>
                <w:lang w:val="sr-Cyrl-RS"/>
              </w:rPr>
              <w:t xml:space="preserve">лавна бр. 5, који се </w:t>
            </w:r>
            <w:r w:rsidR="00EB191C" w:rsidRPr="00EB191C">
              <w:rPr>
                <w:sz w:val="22"/>
                <w:szCs w:val="22"/>
                <w:lang w:val="sr-Cyrl-RS"/>
              </w:rPr>
              <w:t>налази</w:t>
            </w:r>
            <w:r w:rsidRPr="00EB191C">
              <w:rPr>
                <w:sz w:val="22"/>
                <w:szCs w:val="22"/>
                <w:lang w:val="sr-Cyrl-RS"/>
              </w:rPr>
              <w:t xml:space="preserve"> </w:t>
            </w:r>
            <w:r>
              <w:rPr>
                <w:sz w:val="22"/>
                <w:szCs w:val="22"/>
                <w:lang w:val="sr-Cyrl-RS"/>
              </w:rPr>
              <w:t xml:space="preserve">у оквиру </w:t>
            </w:r>
            <w:r w:rsidR="00EB191C">
              <w:rPr>
                <w:sz w:val="22"/>
                <w:szCs w:val="22"/>
                <w:lang w:val="sr-Cyrl-RS"/>
              </w:rPr>
              <w:t>стамбен</w:t>
            </w:r>
            <w:r w:rsidR="00EB191C">
              <w:rPr>
                <w:sz w:val="22"/>
                <w:szCs w:val="22"/>
                <w:lang w:val="sr-Latn-RS"/>
              </w:rPr>
              <w:t xml:space="preserve">e </w:t>
            </w:r>
            <w:r w:rsidR="00EB191C">
              <w:rPr>
                <w:sz w:val="22"/>
                <w:szCs w:val="22"/>
                <w:lang w:val="sr-Cyrl-RS"/>
              </w:rPr>
              <w:t>зграде</w:t>
            </w:r>
            <w:r w:rsidR="00EB191C">
              <w:rPr>
                <w:sz w:val="22"/>
                <w:szCs w:val="22"/>
                <w:lang w:val="sr-Latn-RS"/>
              </w:rPr>
              <w:t xml:space="preserve"> </w:t>
            </w:r>
            <w:r w:rsidR="00EB191C">
              <w:rPr>
                <w:sz w:val="22"/>
                <w:szCs w:val="22"/>
                <w:lang w:val="sr-Cyrl-RS"/>
              </w:rPr>
              <w:t>за колективно становање</w:t>
            </w:r>
            <w:r w:rsidR="000A61C7">
              <w:rPr>
                <w:sz w:val="22"/>
                <w:szCs w:val="22"/>
                <w:lang w:val="sr-Cyrl-RS"/>
              </w:rPr>
              <w:t xml:space="preserve"> у приземљу, уписан у </w:t>
            </w:r>
            <w:r w:rsidR="009B6456">
              <w:rPr>
                <w:sz w:val="22"/>
                <w:szCs w:val="22"/>
                <w:lang w:val="sr-Cyrl-RS"/>
              </w:rPr>
              <w:t>ЛН 5548 КО</w:t>
            </w:r>
            <w:r w:rsidR="00EB191C">
              <w:rPr>
                <w:sz w:val="22"/>
                <w:szCs w:val="22"/>
                <w:lang w:val="sr-Cyrl-RS"/>
              </w:rPr>
              <w:t xml:space="preserve"> </w:t>
            </w:r>
            <w:r w:rsidR="009B6456">
              <w:rPr>
                <w:sz w:val="22"/>
                <w:szCs w:val="22"/>
                <w:lang w:val="sr-Cyrl-RS"/>
              </w:rPr>
              <w:t>Кањижа</w:t>
            </w:r>
            <w:r>
              <w:rPr>
                <w:sz w:val="22"/>
                <w:szCs w:val="22"/>
                <w:lang w:val="sr-Cyrl-RS"/>
              </w:rPr>
              <w:t>,</w:t>
            </w:r>
            <w:r w:rsidR="000A61C7">
              <w:rPr>
                <w:sz w:val="22"/>
                <w:szCs w:val="22"/>
                <w:lang w:val="sr-Cyrl-RS"/>
              </w:rPr>
              <w:t xml:space="preserve"> </w:t>
            </w:r>
            <w:r w:rsidR="003E12A1">
              <w:rPr>
                <w:sz w:val="22"/>
                <w:szCs w:val="22"/>
                <w:lang w:val="sr-Cyrl-RS"/>
              </w:rPr>
              <w:t xml:space="preserve">на КП 1020, </w:t>
            </w:r>
            <w:r w:rsidR="000A61C7">
              <w:rPr>
                <w:sz w:val="22"/>
                <w:szCs w:val="22"/>
                <w:lang w:val="sr-Cyrl-RS"/>
              </w:rPr>
              <w:t>у</w:t>
            </w:r>
            <w:r>
              <w:rPr>
                <w:sz w:val="22"/>
                <w:szCs w:val="22"/>
                <w:lang w:val="sr-Cyrl-RS"/>
              </w:rPr>
              <w:t xml:space="preserve"> </w:t>
            </w:r>
            <w:r w:rsidR="00E22631">
              <w:rPr>
                <w:sz w:val="22"/>
                <w:szCs w:val="22"/>
                <w:lang w:val="sr-Cyrl-RS"/>
              </w:rPr>
              <w:t>објект</w:t>
            </w:r>
            <w:r w:rsidR="000A61C7">
              <w:rPr>
                <w:sz w:val="22"/>
                <w:szCs w:val="22"/>
                <w:lang w:val="sr-Cyrl-RS"/>
              </w:rPr>
              <w:t>у бр.</w:t>
            </w:r>
            <w:r w:rsidR="009B6456">
              <w:rPr>
                <w:sz w:val="22"/>
                <w:szCs w:val="22"/>
                <w:lang w:val="sr-Cyrl-RS"/>
              </w:rPr>
              <w:t xml:space="preserve"> </w:t>
            </w:r>
            <w:r w:rsidR="00E22631">
              <w:rPr>
                <w:sz w:val="22"/>
                <w:szCs w:val="22"/>
                <w:lang w:val="sr-Cyrl-RS"/>
              </w:rPr>
              <w:t>1,</w:t>
            </w:r>
            <w:r w:rsidR="009B6456">
              <w:rPr>
                <w:sz w:val="22"/>
                <w:szCs w:val="22"/>
                <w:lang w:val="sr-Cyrl-RS"/>
              </w:rPr>
              <w:t xml:space="preserve"> улаз</w:t>
            </w:r>
            <w:r w:rsidR="000A61C7">
              <w:rPr>
                <w:sz w:val="22"/>
                <w:szCs w:val="22"/>
                <w:lang w:val="sr-Cyrl-RS"/>
              </w:rPr>
              <w:t xml:space="preserve"> бр.</w:t>
            </w:r>
            <w:r w:rsidR="009B6456">
              <w:rPr>
                <w:sz w:val="22"/>
                <w:szCs w:val="22"/>
                <w:lang w:val="sr-Cyrl-RS"/>
              </w:rPr>
              <w:t xml:space="preserve"> 1</w:t>
            </w:r>
            <w:r w:rsidR="00E22631">
              <w:rPr>
                <w:sz w:val="22"/>
                <w:szCs w:val="22"/>
                <w:lang w:val="sr-Cyrl-RS"/>
              </w:rPr>
              <w:t xml:space="preserve">, </w:t>
            </w:r>
            <w:r w:rsidR="000A61C7">
              <w:rPr>
                <w:sz w:val="22"/>
                <w:szCs w:val="22"/>
                <w:lang w:val="sr-Cyrl-RS"/>
              </w:rPr>
              <w:t>као</w:t>
            </w:r>
            <w:r w:rsidR="00E22631">
              <w:rPr>
                <w:sz w:val="22"/>
                <w:szCs w:val="22"/>
                <w:lang w:val="sr-Cyrl-RS"/>
              </w:rPr>
              <w:t xml:space="preserve"> посеб</w:t>
            </w:r>
            <w:r w:rsidR="000A61C7">
              <w:rPr>
                <w:sz w:val="22"/>
                <w:szCs w:val="22"/>
                <w:lang w:val="sr-Cyrl-RS"/>
              </w:rPr>
              <w:t>ан</w:t>
            </w:r>
            <w:r w:rsidR="00E22631">
              <w:rPr>
                <w:sz w:val="22"/>
                <w:szCs w:val="22"/>
                <w:lang w:val="sr-Cyrl-RS"/>
              </w:rPr>
              <w:t xml:space="preserve"> де</w:t>
            </w:r>
            <w:r w:rsidR="000A61C7">
              <w:rPr>
                <w:sz w:val="22"/>
                <w:szCs w:val="22"/>
                <w:lang w:val="sr-Cyrl-RS"/>
              </w:rPr>
              <w:t>о бр.</w:t>
            </w:r>
            <w:r w:rsidR="00E22631">
              <w:rPr>
                <w:sz w:val="22"/>
                <w:szCs w:val="22"/>
                <w:lang w:val="sr-Cyrl-RS"/>
              </w:rPr>
              <w:t xml:space="preserve"> </w:t>
            </w:r>
            <w:r w:rsidR="009B6456">
              <w:rPr>
                <w:sz w:val="22"/>
                <w:szCs w:val="22"/>
                <w:lang w:val="sr-Cyrl-RS"/>
              </w:rPr>
              <w:t>45</w:t>
            </w:r>
            <w:r w:rsidR="00E22631">
              <w:rPr>
                <w:sz w:val="22"/>
                <w:szCs w:val="22"/>
                <w:lang w:val="sr-Cyrl-RS"/>
              </w:rPr>
              <w:t xml:space="preserve">, </w:t>
            </w:r>
            <w:r w:rsidR="009B6456">
              <w:rPr>
                <w:sz w:val="22"/>
                <w:szCs w:val="22"/>
                <w:lang w:val="sr-Cyrl-RS"/>
              </w:rPr>
              <w:t xml:space="preserve">подброј посебног дела: Б2, </w:t>
            </w:r>
            <w:r w:rsidR="00CB58A0">
              <w:rPr>
                <w:sz w:val="22"/>
                <w:szCs w:val="22"/>
                <w:lang w:val="sr-Cyrl-RS"/>
              </w:rPr>
              <w:t>корисне</w:t>
            </w:r>
            <w:r w:rsidR="000A61C7">
              <w:rPr>
                <w:sz w:val="22"/>
                <w:szCs w:val="22"/>
                <w:lang w:val="sr-Cyrl-RS"/>
              </w:rPr>
              <w:t xml:space="preserve"> </w:t>
            </w:r>
            <w:r w:rsidR="00CB58A0">
              <w:rPr>
                <w:sz w:val="22"/>
                <w:szCs w:val="22"/>
                <w:lang w:val="sr-Cyrl-RS"/>
              </w:rPr>
              <w:t xml:space="preserve"> </w:t>
            </w:r>
            <w:r w:rsidR="007A300D" w:rsidRPr="007A300D">
              <w:rPr>
                <w:sz w:val="22"/>
                <w:szCs w:val="22"/>
                <w:lang w:val="sr-Cyrl-RS"/>
              </w:rPr>
              <w:t>површине 1</w:t>
            </w:r>
            <w:r w:rsidR="009B6456">
              <w:rPr>
                <w:sz w:val="22"/>
                <w:szCs w:val="22"/>
                <w:lang w:val="sr-Cyrl-RS"/>
              </w:rPr>
              <w:t>13</w:t>
            </w:r>
            <w:r w:rsidR="00CB58A0">
              <w:rPr>
                <w:sz w:val="22"/>
                <w:szCs w:val="22"/>
                <w:lang w:val="sr-Cyrl-RS"/>
              </w:rPr>
              <w:t xml:space="preserve"> </w:t>
            </w:r>
            <w:r w:rsidR="007A300D" w:rsidRPr="007A300D">
              <w:rPr>
                <w:sz w:val="22"/>
                <w:szCs w:val="22"/>
                <w:lang w:val="sr-Cyrl-RS"/>
              </w:rPr>
              <w:t>м</w:t>
            </w:r>
            <w:r w:rsidR="007A300D" w:rsidRPr="00CB58A0">
              <w:rPr>
                <w:sz w:val="22"/>
                <w:szCs w:val="22"/>
                <w:vertAlign w:val="superscript"/>
                <w:lang w:val="sr-Cyrl-RS"/>
              </w:rPr>
              <w:t>2</w:t>
            </w:r>
            <w:r w:rsidR="00971B20">
              <w:rPr>
                <w:sz w:val="22"/>
                <w:szCs w:val="22"/>
                <w:lang w:val="sr-Cyrl-RS"/>
              </w:rPr>
              <w:t xml:space="preserve"> ( </w:t>
            </w:r>
            <w:r w:rsidR="00496124">
              <w:rPr>
                <w:sz w:val="22"/>
                <w:szCs w:val="22"/>
                <w:lang w:val="sr-Cyrl-RS"/>
              </w:rPr>
              <w:t>стварне</w:t>
            </w:r>
            <w:r w:rsidR="000A61C7">
              <w:rPr>
                <w:sz w:val="22"/>
                <w:szCs w:val="22"/>
                <w:lang w:val="sr-Cyrl-RS"/>
              </w:rPr>
              <w:t xml:space="preserve"> површине 108,59 м</w:t>
            </w:r>
            <w:r w:rsidR="000A61C7">
              <w:rPr>
                <w:sz w:val="22"/>
                <w:szCs w:val="22"/>
                <w:vertAlign w:val="superscript"/>
                <w:lang w:val="sr-Cyrl-RS"/>
              </w:rPr>
              <w:t>2</w:t>
            </w:r>
            <w:r w:rsidR="00971B20">
              <w:rPr>
                <w:sz w:val="22"/>
                <w:szCs w:val="22"/>
                <w:vertAlign w:val="superscript"/>
                <w:lang w:val="sr-Cyrl-RS"/>
              </w:rPr>
              <w:t xml:space="preserve"> </w:t>
            </w:r>
            <w:r w:rsidR="00971B20">
              <w:rPr>
                <w:sz w:val="22"/>
                <w:szCs w:val="22"/>
                <w:lang w:val="sr-Cyrl-RS"/>
              </w:rPr>
              <w:t>према Елаборату геодетских радова број: 952-106-9522/2025 од 07.02.2025.г.)</w:t>
            </w:r>
            <w:r w:rsidR="000A61C7">
              <w:rPr>
                <w:sz w:val="22"/>
                <w:szCs w:val="22"/>
                <w:lang w:val="sr-Cyrl-RS"/>
              </w:rPr>
              <w:t xml:space="preserve">, </w:t>
            </w:r>
            <w:r w:rsidR="00E22631">
              <w:rPr>
                <w:sz w:val="22"/>
                <w:szCs w:val="22"/>
                <w:lang w:val="sr-Cyrl-RS"/>
              </w:rPr>
              <w:t>облик својине: друштвена, врста права: својина</w:t>
            </w:r>
            <w:r w:rsidR="003E12A1">
              <w:rPr>
                <w:sz w:val="22"/>
                <w:szCs w:val="22"/>
                <w:lang w:val="sr-Cyrl-RS"/>
              </w:rPr>
              <w:t>, обим удела: 1/1,</w:t>
            </w:r>
            <w:r w:rsidR="00496124">
              <w:rPr>
                <w:sz w:val="22"/>
                <w:szCs w:val="22"/>
                <w:lang w:val="sr-Cyrl-RS"/>
              </w:rPr>
              <w:t xml:space="preserve"> </w:t>
            </w:r>
            <w:r w:rsidR="00E22631">
              <w:rPr>
                <w:sz w:val="22"/>
                <w:szCs w:val="22"/>
                <w:lang w:val="sr-Cyrl-RS"/>
              </w:rPr>
              <w:t>у корист ДП „Борели“ Сомбор</w:t>
            </w:r>
            <w:r w:rsidR="00205FC4">
              <w:rPr>
                <w:sz w:val="22"/>
                <w:szCs w:val="22"/>
                <w:lang w:val="sr-Cyrl-RS"/>
              </w:rPr>
              <w:t>,</w:t>
            </w:r>
            <w:r w:rsidR="00E22631">
              <w:rPr>
                <w:sz w:val="22"/>
                <w:szCs w:val="22"/>
                <w:lang w:val="sr-Cyrl-RS"/>
              </w:rPr>
              <w:t xml:space="preserve"> </w:t>
            </w:r>
            <w:r w:rsidR="003E12A1">
              <w:rPr>
                <w:sz w:val="22"/>
                <w:szCs w:val="22"/>
                <w:lang w:val="sr-Cyrl-RS"/>
              </w:rPr>
              <w:t>и</w:t>
            </w:r>
          </w:p>
          <w:p w14:paraId="4A63DCA2" w14:textId="4AA35A56" w:rsidR="003E12A1" w:rsidRPr="005D0D20" w:rsidRDefault="00850F66" w:rsidP="00E22631">
            <w:pPr>
              <w:widowControl w:val="0"/>
              <w:jc w:val="both"/>
              <w:rPr>
                <w:sz w:val="22"/>
                <w:szCs w:val="22"/>
                <w:lang w:val="sr-Cyrl-RS"/>
              </w:rPr>
            </w:pPr>
            <w:r w:rsidRPr="003E12A1">
              <w:rPr>
                <w:b/>
                <w:bCs/>
                <w:sz w:val="22"/>
                <w:szCs w:val="22"/>
                <w:lang w:val="sr-Cyrl-RS"/>
              </w:rPr>
              <w:t>ОПРЕМ</w:t>
            </w:r>
            <w:r w:rsidR="00D43831" w:rsidRPr="003E12A1">
              <w:rPr>
                <w:b/>
                <w:bCs/>
                <w:sz w:val="22"/>
                <w:szCs w:val="22"/>
                <w:lang w:val="sr-Cyrl-RS"/>
              </w:rPr>
              <w:t>А</w:t>
            </w:r>
            <w:r>
              <w:rPr>
                <w:sz w:val="22"/>
                <w:szCs w:val="22"/>
                <w:lang w:val="sr-Cyrl-RS"/>
              </w:rPr>
              <w:t xml:space="preserve"> према спецификацији у продајној документацији.</w:t>
            </w:r>
          </w:p>
        </w:tc>
        <w:tc>
          <w:tcPr>
            <w:tcW w:w="1560" w:type="dxa"/>
            <w:shd w:val="clear" w:color="auto" w:fill="auto"/>
          </w:tcPr>
          <w:p w14:paraId="3CF48CEC" w14:textId="77777777" w:rsidR="005D0D20" w:rsidRDefault="005D0D20" w:rsidP="00AF6690">
            <w:pPr>
              <w:widowControl w:val="0"/>
              <w:jc w:val="center"/>
              <w:rPr>
                <w:sz w:val="22"/>
                <w:szCs w:val="22"/>
                <w:lang w:val="sr-Cyrl-CS"/>
              </w:rPr>
            </w:pPr>
          </w:p>
          <w:p w14:paraId="28CDBA91" w14:textId="77777777" w:rsidR="00AF259B" w:rsidRPr="00205FC4" w:rsidRDefault="00AF259B" w:rsidP="009D3892">
            <w:pPr>
              <w:widowControl w:val="0"/>
              <w:rPr>
                <w:sz w:val="22"/>
                <w:szCs w:val="22"/>
                <w:lang w:val="sr-Cyrl-RS"/>
              </w:rPr>
            </w:pPr>
          </w:p>
          <w:p w14:paraId="48C6BB8A" w14:textId="77777777" w:rsidR="00AF259B" w:rsidRDefault="00AF259B" w:rsidP="00AF6690">
            <w:pPr>
              <w:widowControl w:val="0"/>
              <w:jc w:val="center"/>
              <w:rPr>
                <w:sz w:val="22"/>
                <w:szCs w:val="22"/>
                <w:lang w:val="sr-Cyrl-CS"/>
              </w:rPr>
            </w:pPr>
          </w:p>
          <w:p w14:paraId="74141647" w14:textId="0FF3559D" w:rsidR="00E22631" w:rsidRPr="00EC4224" w:rsidRDefault="00DB41D9" w:rsidP="00AF259B">
            <w:pPr>
              <w:widowControl w:val="0"/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Latn-RS"/>
              </w:rPr>
              <w:t>5.142.078,00</w:t>
            </w:r>
          </w:p>
        </w:tc>
        <w:tc>
          <w:tcPr>
            <w:tcW w:w="1417" w:type="dxa"/>
            <w:shd w:val="clear" w:color="auto" w:fill="auto"/>
          </w:tcPr>
          <w:p w14:paraId="13EB2BD6" w14:textId="77777777" w:rsidR="005D0D20" w:rsidRDefault="005D0D20" w:rsidP="00AF6690">
            <w:pPr>
              <w:widowControl w:val="0"/>
              <w:jc w:val="center"/>
              <w:rPr>
                <w:sz w:val="22"/>
                <w:szCs w:val="22"/>
                <w:lang w:val="sr-Cyrl-CS"/>
              </w:rPr>
            </w:pPr>
          </w:p>
          <w:p w14:paraId="0EDB4D9F" w14:textId="77777777" w:rsidR="00AF259B" w:rsidRPr="00205FC4" w:rsidRDefault="00AF259B" w:rsidP="009D3892">
            <w:pPr>
              <w:widowControl w:val="0"/>
              <w:rPr>
                <w:sz w:val="22"/>
                <w:szCs w:val="22"/>
                <w:lang w:val="sr-Cyrl-RS"/>
              </w:rPr>
            </w:pPr>
          </w:p>
          <w:p w14:paraId="667F0C13" w14:textId="77777777" w:rsidR="00AF259B" w:rsidRDefault="00AF259B" w:rsidP="00AF6690">
            <w:pPr>
              <w:widowControl w:val="0"/>
              <w:jc w:val="center"/>
              <w:rPr>
                <w:sz w:val="22"/>
                <w:szCs w:val="22"/>
                <w:lang w:val="sr-Cyrl-CS"/>
              </w:rPr>
            </w:pPr>
          </w:p>
          <w:p w14:paraId="41A7A36B" w14:textId="76EA2BD5" w:rsidR="008E3D9E" w:rsidRPr="00EC4224" w:rsidRDefault="00DB41D9" w:rsidP="00AF6690">
            <w:pPr>
              <w:widowControl w:val="0"/>
              <w:jc w:val="center"/>
              <w:rPr>
                <w:sz w:val="22"/>
                <w:szCs w:val="22"/>
                <w:lang w:val="sr-Latn-RS"/>
              </w:rPr>
            </w:pPr>
            <w:r>
              <w:rPr>
                <w:sz w:val="22"/>
                <w:szCs w:val="22"/>
                <w:lang w:val="sr-Latn-RS"/>
              </w:rPr>
              <w:t>2.056.831,00</w:t>
            </w:r>
          </w:p>
        </w:tc>
      </w:tr>
    </w:tbl>
    <w:p w14:paraId="0555EEE9" w14:textId="2F23F76E" w:rsidR="00EE6F64" w:rsidRDefault="00FB56DE" w:rsidP="00A479FB">
      <w:pPr>
        <w:jc w:val="both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>Право на учешће у поступку продаје имају сва правна и физичка лица која:</w:t>
      </w:r>
    </w:p>
    <w:p w14:paraId="38C0ADDB" w14:textId="58FBB481" w:rsidR="00962028" w:rsidRPr="00562CBB" w:rsidRDefault="00FB56DE" w:rsidP="00A479FB">
      <w:pPr>
        <w:numPr>
          <w:ilvl w:val="0"/>
          <w:numId w:val="1"/>
        </w:numPr>
        <w:tabs>
          <w:tab w:val="clear" w:pos="720"/>
          <w:tab w:val="num" w:pos="360"/>
        </w:tabs>
        <w:ind w:left="0"/>
        <w:jc w:val="both"/>
        <w:rPr>
          <w:b/>
          <w:bCs/>
          <w:sz w:val="22"/>
          <w:szCs w:val="22"/>
          <w:lang w:val="ru-RU"/>
        </w:rPr>
      </w:pPr>
      <w:r>
        <w:rPr>
          <w:sz w:val="22"/>
          <w:szCs w:val="22"/>
          <w:lang w:val="ru-RU"/>
        </w:rPr>
        <w:t xml:space="preserve">Након добијања профактуре, изврше уплату ради откупа </w:t>
      </w:r>
      <w:r w:rsidR="00F7228B">
        <w:rPr>
          <w:sz w:val="22"/>
          <w:szCs w:val="22"/>
          <w:lang w:val="ru-RU"/>
        </w:rPr>
        <w:t xml:space="preserve">продајне документације за Целину </w:t>
      </w:r>
      <w:r w:rsidR="00EE6F64">
        <w:rPr>
          <w:sz w:val="22"/>
          <w:szCs w:val="22"/>
          <w:lang w:val="sr-Cyrl-RS"/>
        </w:rPr>
        <w:t>1</w:t>
      </w:r>
      <w:r w:rsidR="00205FC4">
        <w:rPr>
          <w:sz w:val="22"/>
          <w:szCs w:val="22"/>
          <w:lang w:val="sr-Cyrl-RS"/>
        </w:rPr>
        <w:t xml:space="preserve"> </w:t>
      </w:r>
      <w:r>
        <w:rPr>
          <w:bCs/>
          <w:sz w:val="22"/>
          <w:szCs w:val="22"/>
          <w:lang w:val="ru-RU"/>
        </w:rPr>
        <w:t>у износу од</w:t>
      </w:r>
      <w:r w:rsidR="00F7228B">
        <w:rPr>
          <w:b/>
          <w:sz w:val="22"/>
          <w:szCs w:val="22"/>
          <w:lang w:val="ru-RU"/>
        </w:rPr>
        <w:t xml:space="preserve"> </w:t>
      </w:r>
      <w:r w:rsidR="00AF6690">
        <w:rPr>
          <w:b/>
          <w:sz w:val="22"/>
          <w:szCs w:val="22"/>
          <w:lang w:val="sr-Latn-RS"/>
        </w:rPr>
        <w:t>1</w:t>
      </w:r>
      <w:r w:rsidR="003243CE">
        <w:rPr>
          <w:b/>
          <w:sz w:val="22"/>
          <w:szCs w:val="22"/>
          <w:lang w:val="sr-Latn-RS"/>
        </w:rPr>
        <w:t>5</w:t>
      </w:r>
      <w:r w:rsidR="005900BC">
        <w:rPr>
          <w:b/>
          <w:sz w:val="22"/>
          <w:szCs w:val="22"/>
          <w:lang w:val="ru-RU"/>
        </w:rPr>
        <w:t>0</w:t>
      </w:r>
      <w:r>
        <w:rPr>
          <w:b/>
          <w:sz w:val="22"/>
          <w:szCs w:val="22"/>
          <w:lang w:val="ru-RU"/>
        </w:rPr>
        <w:t xml:space="preserve">.000,00 </w:t>
      </w:r>
      <w:r>
        <w:rPr>
          <w:bCs/>
          <w:sz w:val="22"/>
          <w:szCs w:val="22"/>
          <w:lang w:val="ru-RU"/>
        </w:rPr>
        <w:t>динар</w:t>
      </w:r>
      <w:r w:rsidR="00AF6690">
        <w:rPr>
          <w:bCs/>
          <w:sz w:val="22"/>
          <w:szCs w:val="22"/>
          <w:lang w:val="sr-Latn-RS"/>
        </w:rPr>
        <w:t>a</w:t>
      </w:r>
      <w:r w:rsidR="000634E7">
        <w:rPr>
          <w:bCs/>
          <w:sz w:val="22"/>
          <w:szCs w:val="22"/>
          <w:lang w:val="sr-Cyrl-RS"/>
        </w:rPr>
        <w:t xml:space="preserve"> (износ</w:t>
      </w:r>
      <w:r>
        <w:rPr>
          <w:bCs/>
          <w:sz w:val="22"/>
          <w:szCs w:val="22"/>
          <w:lang w:val="ru-RU"/>
        </w:rPr>
        <w:t xml:space="preserve"> се увећава за припадајући ПДВ</w:t>
      </w:r>
      <w:r w:rsidR="000634E7">
        <w:rPr>
          <w:bCs/>
          <w:sz w:val="22"/>
          <w:szCs w:val="22"/>
          <w:lang w:val="ru-RU"/>
        </w:rPr>
        <w:t>)</w:t>
      </w:r>
      <w:r>
        <w:rPr>
          <w:b/>
          <w:sz w:val="22"/>
          <w:szCs w:val="22"/>
          <w:lang w:val="ru-RU"/>
        </w:rPr>
        <w:t xml:space="preserve"> </w:t>
      </w:r>
      <w:proofErr w:type="spellStart"/>
      <w:r>
        <w:rPr>
          <w:bCs/>
          <w:sz w:val="22"/>
          <w:szCs w:val="22"/>
        </w:rPr>
        <w:t>на</w:t>
      </w:r>
      <w:proofErr w:type="spellEnd"/>
      <w:r>
        <w:rPr>
          <w:bCs/>
          <w:sz w:val="22"/>
          <w:szCs w:val="22"/>
        </w:rPr>
        <w:t xml:space="preserve"> </w:t>
      </w:r>
      <w:proofErr w:type="spellStart"/>
      <w:r>
        <w:rPr>
          <w:bCs/>
          <w:sz w:val="22"/>
          <w:szCs w:val="22"/>
        </w:rPr>
        <w:t>рачун</w:t>
      </w:r>
      <w:proofErr w:type="spellEnd"/>
      <w:r>
        <w:rPr>
          <w:bCs/>
          <w:sz w:val="22"/>
          <w:szCs w:val="22"/>
        </w:rPr>
        <w:t xml:space="preserve"> </w:t>
      </w:r>
      <w:proofErr w:type="spellStart"/>
      <w:r>
        <w:rPr>
          <w:bCs/>
          <w:sz w:val="22"/>
          <w:szCs w:val="22"/>
        </w:rPr>
        <w:t>број</w:t>
      </w:r>
      <w:proofErr w:type="spellEnd"/>
      <w:r>
        <w:rPr>
          <w:bCs/>
          <w:sz w:val="22"/>
          <w:szCs w:val="22"/>
        </w:rPr>
        <w:t xml:space="preserve">: </w:t>
      </w:r>
      <w:r w:rsidR="009C3F0D" w:rsidRPr="001D1714">
        <w:rPr>
          <w:b/>
          <w:sz w:val="22"/>
          <w:szCs w:val="22"/>
          <w:lang w:val="sr-Cyrl-CS"/>
        </w:rPr>
        <w:t>150-</w:t>
      </w:r>
      <w:r w:rsidR="00A849AF" w:rsidRPr="001D1714">
        <w:rPr>
          <w:b/>
          <w:sz w:val="22"/>
          <w:szCs w:val="22"/>
          <w:lang w:val="sr-Cyrl-CS"/>
        </w:rPr>
        <w:t>0852807000008-24</w:t>
      </w:r>
      <w:r w:rsidR="009C3F0D" w:rsidRPr="00CA3C9C">
        <w:rPr>
          <w:b/>
          <w:color w:val="FF0000"/>
          <w:sz w:val="22"/>
          <w:szCs w:val="22"/>
          <w:lang w:val="sr-Cyrl-CS"/>
        </w:rPr>
        <w:t xml:space="preserve"> </w:t>
      </w:r>
      <w:proofErr w:type="spellStart"/>
      <w:r w:rsidR="009C3F0D">
        <w:rPr>
          <w:sz w:val="22"/>
          <w:szCs w:val="22"/>
        </w:rPr>
        <w:t>код</w:t>
      </w:r>
      <w:proofErr w:type="spellEnd"/>
      <w:r w:rsidR="009C3F0D">
        <w:rPr>
          <w:sz w:val="22"/>
          <w:szCs w:val="22"/>
        </w:rPr>
        <w:t xml:space="preserve"> </w:t>
      </w:r>
      <w:r w:rsidR="009C3F0D">
        <w:rPr>
          <w:sz w:val="22"/>
          <w:szCs w:val="22"/>
          <w:lang w:val="sr-Cyrl-CS"/>
        </w:rPr>
        <w:t>„</w:t>
      </w:r>
      <w:r w:rsidR="0040624D">
        <w:rPr>
          <w:sz w:val="22"/>
          <w:szCs w:val="22"/>
          <w:lang w:val="sr-Cyrl-RS"/>
        </w:rPr>
        <w:t>А</w:t>
      </w:r>
      <w:r w:rsidR="005C17ED">
        <w:rPr>
          <w:sz w:val="22"/>
          <w:szCs w:val="22"/>
          <w:lang w:val="sr-Cyrl-RS"/>
        </w:rPr>
        <w:t>икБ</w:t>
      </w:r>
      <w:r w:rsidR="0040624D">
        <w:rPr>
          <w:sz w:val="22"/>
          <w:szCs w:val="22"/>
          <w:lang w:val="sr-Cyrl-RS"/>
        </w:rPr>
        <w:t>анка</w:t>
      </w:r>
      <w:r w:rsidR="009C3F0D">
        <w:rPr>
          <w:sz w:val="22"/>
          <w:szCs w:val="22"/>
          <w:lang w:val="sr-Cyrl-CS"/>
        </w:rPr>
        <w:t>“ а.д. Београд</w:t>
      </w:r>
      <w:r>
        <w:rPr>
          <w:sz w:val="22"/>
          <w:szCs w:val="22"/>
        </w:rPr>
        <w:t xml:space="preserve">. </w:t>
      </w:r>
      <w:r>
        <w:rPr>
          <w:sz w:val="22"/>
          <w:szCs w:val="22"/>
          <w:lang w:val="sr-Cyrl-CS"/>
        </w:rPr>
        <w:t>Захтев за доставу предрачуна мора се упутити поверенику стечајног управника путем електронске поште на адресу</w:t>
      </w:r>
      <w:r w:rsidR="00AA2891">
        <w:rPr>
          <w:sz w:val="22"/>
          <w:szCs w:val="22"/>
        </w:rPr>
        <w:t>:</w:t>
      </w:r>
      <w:r w:rsidR="00EF00C8">
        <w:rPr>
          <w:sz w:val="22"/>
          <w:szCs w:val="22"/>
        </w:rPr>
        <w:t xml:space="preserve"> </w:t>
      </w:r>
      <w:hyperlink r:id="rId6" w:history="1">
        <w:r w:rsidR="00EF00C8" w:rsidRPr="00A441BD">
          <w:rPr>
            <w:rStyle w:val="Hyperlink"/>
            <w:sz w:val="22"/>
            <w:szCs w:val="22"/>
          </w:rPr>
          <w:t>boreli@boreli.rs</w:t>
        </w:r>
      </w:hyperlink>
      <w:r w:rsidR="00EF00C8">
        <w:rPr>
          <w:sz w:val="22"/>
          <w:szCs w:val="22"/>
        </w:rPr>
        <w:t xml:space="preserve"> </w:t>
      </w:r>
      <w:r w:rsidR="00510683">
        <w:rPr>
          <w:sz w:val="22"/>
          <w:szCs w:val="22"/>
          <w:lang w:val="sr-Cyrl-RS"/>
        </w:rPr>
        <w:t xml:space="preserve"> </w:t>
      </w:r>
      <w:r w:rsidRPr="00562CBB">
        <w:rPr>
          <w:sz w:val="22"/>
          <w:szCs w:val="22"/>
          <w:lang w:val="sr-Cyrl-CS"/>
        </w:rPr>
        <w:t xml:space="preserve">Предрачун </w:t>
      </w:r>
      <w:proofErr w:type="spellStart"/>
      <w:r w:rsidRPr="00562CBB">
        <w:rPr>
          <w:sz w:val="22"/>
          <w:szCs w:val="22"/>
        </w:rPr>
        <w:t>се</w:t>
      </w:r>
      <w:proofErr w:type="spellEnd"/>
      <w:r w:rsidRPr="00562CBB">
        <w:rPr>
          <w:sz w:val="22"/>
          <w:szCs w:val="22"/>
        </w:rPr>
        <w:t xml:space="preserve"> </w:t>
      </w:r>
      <w:r w:rsidRPr="00562CBB">
        <w:rPr>
          <w:sz w:val="22"/>
          <w:szCs w:val="22"/>
          <w:lang w:val="sr-Cyrl-CS"/>
        </w:rPr>
        <w:t>мора преузети на адрес</w:t>
      </w:r>
      <w:r w:rsidRPr="00562CBB">
        <w:rPr>
          <w:sz w:val="22"/>
          <w:szCs w:val="22"/>
        </w:rPr>
        <w:t>и</w:t>
      </w:r>
      <w:r w:rsidRPr="00562CBB">
        <w:rPr>
          <w:sz w:val="22"/>
          <w:szCs w:val="22"/>
          <w:lang w:val="sr-Cyrl-CS"/>
        </w:rPr>
        <w:t xml:space="preserve"> </w:t>
      </w:r>
      <w:r w:rsidR="00AA2891" w:rsidRPr="00562CBB">
        <w:rPr>
          <w:sz w:val="22"/>
          <w:szCs w:val="22"/>
        </w:rPr>
        <w:t xml:space="preserve">у </w:t>
      </w:r>
      <w:r w:rsidR="00AA2891" w:rsidRPr="00562CBB">
        <w:rPr>
          <w:sz w:val="22"/>
          <w:szCs w:val="22"/>
          <w:lang w:val="sr-Cyrl-RS"/>
        </w:rPr>
        <w:t>Сомбору</w:t>
      </w:r>
      <w:r w:rsidR="000634E7">
        <w:rPr>
          <w:sz w:val="22"/>
          <w:szCs w:val="22"/>
          <w:lang w:val="sr-Latn-RS"/>
        </w:rPr>
        <w:t>,</w:t>
      </w:r>
      <w:r w:rsidR="00EE6F64">
        <w:rPr>
          <w:sz w:val="22"/>
          <w:szCs w:val="22"/>
          <w:lang w:val="sr-Cyrl-RS"/>
        </w:rPr>
        <w:t xml:space="preserve"> „Борели“</w:t>
      </w:r>
      <w:r w:rsidR="00AA2891" w:rsidRPr="00562CBB">
        <w:rPr>
          <w:sz w:val="22"/>
          <w:szCs w:val="22"/>
          <w:lang w:val="sr-Cyrl-RS"/>
        </w:rPr>
        <w:t xml:space="preserve"> </w:t>
      </w:r>
      <w:r w:rsidR="00753918">
        <w:rPr>
          <w:sz w:val="22"/>
          <w:szCs w:val="22"/>
          <w:lang w:val="sr-Cyrl-RS"/>
        </w:rPr>
        <w:t>С</w:t>
      </w:r>
      <w:r w:rsidR="00AA2891" w:rsidRPr="00562CBB">
        <w:rPr>
          <w:sz w:val="22"/>
          <w:szCs w:val="22"/>
          <w:lang w:val="sr-Cyrl-RS"/>
        </w:rPr>
        <w:t>тапарски пут бб</w:t>
      </w:r>
      <w:r w:rsidRPr="00562CBB">
        <w:rPr>
          <w:sz w:val="22"/>
          <w:szCs w:val="22"/>
          <w:lang w:val="sr-Cyrl-CS"/>
        </w:rPr>
        <w:t xml:space="preserve">, или путем </w:t>
      </w:r>
      <w:proofErr w:type="spellStart"/>
      <w:r w:rsidRPr="00562CBB">
        <w:rPr>
          <w:sz w:val="22"/>
          <w:szCs w:val="22"/>
        </w:rPr>
        <w:t>електронске</w:t>
      </w:r>
      <w:proofErr w:type="spellEnd"/>
      <w:r w:rsidRPr="00562CBB">
        <w:rPr>
          <w:sz w:val="22"/>
          <w:szCs w:val="22"/>
        </w:rPr>
        <w:t xml:space="preserve"> </w:t>
      </w:r>
      <w:proofErr w:type="spellStart"/>
      <w:r w:rsidRPr="00562CBB">
        <w:rPr>
          <w:sz w:val="22"/>
          <w:szCs w:val="22"/>
        </w:rPr>
        <w:t>поште</w:t>
      </w:r>
      <w:proofErr w:type="spellEnd"/>
      <w:r w:rsidRPr="00562CBB">
        <w:rPr>
          <w:sz w:val="22"/>
          <w:szCs w:val="22"/>
        </w:rPr>
        <w:t xml:space="preserve"> </w:t>
      </w:r>
      <w:r w:rsidRPr="00562CBB">
        <w:rPr>
          <w:sz w:val="22"/>
          <w:szCs w:val="22"/>
          <w:lang w:val="sr-Cyrl-CS"/>
        </w:rPr>
        <w:t xml:space="preserve">сваког радног дана у периоду од 9:00 до 14:00 часова, уз обавезну претходну најаву поверенику стечајног управника. Крајњи рок за </w:t>
      </w:r>
      <w:proofErr w:type="spellStart"/>
      <w:r w:rsidRPr="00562CBB">
        <w:rPr>
          <w:sz w:val="22"/>
          <w:szCs w:val="22"/>
        </w:rPr>
        <w:t>преузимање</w:t>
      </w:r>
      <w:proofErr w:type="spellEnd"/>
      <w:r w:rsidRPr="00562CBB">
        <w:rPr>
          <w:sz w:val="22"/>
          <w:szCs w:val="22"/>
        </w:rPr>
        <w:t xml:space="preserve"> </w:t>
      </w:r>
      <w:proofErr w:type="spellStart"/>
      <w:r w:rsidRPr="00562CBB">
        <w:rPr>
          <w:sz w:val="22"/>
          <w:szCs w:val="22"/>
        </w:rPr>
        <w:t>предрачуна</w:t>
      </w:r>
      <w:proofErr w:type="spellEnd"/>
      <w:r w:rsidRPr="00562CBB">
        <w:rPr>
          <w:sz w:val="22"/>
          <w:szCs w:val="22"/>
        </w:rPr>
        <w:t xml:space="preserve"> </w:t>
      </w:r>
      <w:proofErr w:type="spellStart"/>
      <w:r w:rsidRPr="00562CBB">
        <w:rPr>
          <w:sz w:val="22"/>
          <w:szCs w:val="22"/>
        </w:rPr>
        <w:t>је</w:t>
      </w:r>
      <w:proofErr w:type="spellEnd"/>
      <w:r w:rsidRPr="00562CBB">
        <w:rPr>
          <w:sz w:val="22"/>
          <w:szCs w:val="22"/>
        </w:rPr>
        <w:t xml:space="preserve"> </w:t>
      </w:r>
      <w:proofErr w:type="spellStart"/>
      <w:r w:rsidRPr="00562CBB">
        <w:rPr>
          <w:sz w:val="22"/>
          <w:szCs w:val="22"/>
        </w:rPr>
        <w:t>до</w:t>
      </w:r>
      <w:proofErr w:type="spellEnd"/>
      <w:r w:rsidRPr="00562CBB">
        <w:rPr>
          <w:sz w:val="22"/>
          <w:szCs w:val="22"/>
        </w:rPr>
        <w:t xml:space="preserve"> 14:00 </w:t>
      </w:r>
      <w:proofErr w:type="spellStart"/>
      <w:r w:rsidRPr="00562CBB">
        <w:rPr>
          <w:sz w:val="22"/>
          <w:szCs w:val="22"/>
        </w:rPr>
        <w:t>часова</w:t>
      </w:r>
      <w:proofErr w:type="spellEnd"/>
      <w:r w:rsidRPr="00562CBB">
        <w:rPr>
          <w:sz w:val="22"/>
          <w:szCs w:val="22"/>
        </w:rPr>
        <w:t xml:space="preserve"> </w:t>
      </w:r>
      <w:proofErr w:type="spellStart"/>
      <w:r w:rsidRPr="00562CBB">
        <w:rPr>
          <w:sz w:val="22"/>
          <w:szCs w:val="22"/>
        </w:rPr>
        <w:t>дана</w:t>
      </w:r>
      <w:proofErr w:type="spellEnd"/>
      <w:r w:rsidRPr="00562CBB">
        <w:rPr>
          <w:sz w:val="22"/>
          <w:szCs w:val="22"/>
        </w:rPr>
        <w:t xml:space="preserve"> </w:t>
      </w:r>
      <w:r w:rsidR="00EC4224">
        <w:rPr>
          <w:sz w:val="22"/>
          <w:szCs w:val="22"/>
          <w:lang w:val="sr-Latn-RS"/>
        </w:rPr>
        <w:t>0</w:t>
      </w:r>
      <w:r w:rsidR="00496124">
        <w:rPr>
          <w:sz w:val="22"/>
          <w:szCs w:val="22"/>
          <w:lang w:val="sr-Cyrl-RS"/>
        </w:rPr>
        <w:t>7</w:t>
      </w:r>
      <w:r w:rsidRPr="00562CBB">
        <w:rPr>
          <w:sz w:val="22"/>
          <w:szCs w:val="22"/>
        </w:rPr>
        <w:t>.</w:t>
      </w:r>
      <w:r w:rsidR="00AC4BB4">
        <w:rPr>
          <w:sz w:val="22"/>
          <w:szCs w:val="22"/>
          <w:lang w:val="sr-Latn-RS"/>
        </w:rPr>
        <w:t>0</w:t>
      </w:r>
      <w:r w:rsidR="00496124">
        <w:rPr>
          <w:sz w:val="22"/>
          <w:szCs w:val="22"/>
          <w:lang w:val="sr-Cyrl-RS"/>
        </w:rPr>
        <w:t>5</w:t>
      </w:r>
      <w:r w:rsidRPr="00562CBB">
        <w:rPr>
          <w:sz w:val="22"/>
          <w:szCs w:val="22"/>
        </w:rPr>
        <w:t>.202</w:t>
      </w:r>
      <w:r w:rsidR="008E095E">
        <w:rPr>
          <w:sz w:val="22"/>
          <w:szCs w:val="22"/>
          <w:lang w:val="sr-Latn-RS"/>
        </w:rPr>
        <w:t>5</w:t>
      </w:r>
      <w:r w:rsidRPr="00562CBB">
        <w:rPr>
          <w:sz w:val="22"/>
          <w:szCs w:val="22"/>
        </w:rPr>
        <w:t>.</w:t>
      </w:r>
      <w:r w:rsidR="00EE6F64">
        <w:rPr>
          <w:sz w:val="22"/>
          <w:szCs w:val="22"/>
          <w:lang w:val="sr-Cyrl-RS"/>
        </w:rPr>
        <w:t xml:space="preserve"> године.</w:t>
      </w:r>
      <w:r w:rsidRPr="00562CBB">
        <w:rPr>
          <w:sz w:val="22"/>
          <w:szCs w:val="22"/>
        </w:rPr>
        <w:t xml:space="preserve"> </w:t>
      </w:r>
      <w:proofErr w:type="spellStart"/>
      <w:r w:rsidRPr="00562CBB">
        <w:rPr>
          <w:sz w:val="22"/>
          <w:szCs w:val="22"/>
        </w:rPr>
        <w:t>Крајњи</w:t>
      </w:r>
      <w:proofErr w:type="spellEnd"/>
      <w:r w:rsidRPr="00562CBB">
        <w:rPr>
          <w:sz w:val="22"/>
          <w:szCs w:val="22"/>
        </w:rPr>
        <w:t xml:space="preserve"> </w:t>
      </w:r>
      <w:proofErr w:type="spellStart"/>
      <w:r w:rsidRPr="00562CBB">
        <w:rPr>
          <w:sz w:val="22"/>
          <w:szCs w:val="22"/>
        </w:rPr>
        <w:t>рок</w:t>
      </w:r>
      <w:proofErr w:type="spellEnd"/>
      <w:r w:rsidRPr="00562CBB">
        <w:rPr>
          <w:sz w:val="22"/>
          <w:szCs w:val="22"/>
        </w:rPr>
        <w:t xml:space="preserve"> </w:t>
      </w:r>
      <w:proofErr w:type="spellStart"/>
      <w:r w:rsidRPr="00562CBB">
        <w:rPr>
          <w:sz w:val="22"/>
          <w:szCs w:val="22"/>
        </w:rPr>
        <w:t>за</w:t>
      </w:r>
      <w:proofErr w:type="spellEnd"/>
      <w:r w:rsidRPr="00562CBB">
        <w:rPr>
          <w:sz w:val="22"/>
          <w:szCs w:val="22"/>
        </w:rPr>
        <w:t xml:space="preserve"> </w:t>
      </w:r>
      <w:proofErr w:type="spellStart"/>
      <w:r w:rsidRPr="00562CBB">
        <w:rPr>
          <w:sz w:val="22"/>
          <w:szCs w:val="22"/>
        </w:rPr>
        <w:t>уплату</w:t>
      </w:r>
      <w:proofErr w:type="spellEnd"/>
      <w:r w:rsidRPr="00562CBB">
        <w:rPr>
          <w:sz w:val="22"/>
          <w:szCs w:val="22"/>
        </w:rPr>
        <w:t xml:space="preserve"> и </w:t>
      </w:r>
      <w:proofErr w:type="spellStart"/>
      <w:r w:rsidRPr="00562CBB">
        <w:rPr>
          <w:sz w:val="22"/>
          <w:szCs w:val="22"/>
        </w:rPr>
        <w:t>преузимање</w:t>
      </w:r>
      <w:proofErr w:type="spellEnd"/>
      <w:r w:rsidRPr="00562CBB">
        <w:rPr>
          <w:sz w:val="22"/>
          <w:szCs w:val="22"/>
        </w:rPr>
        <w:t xml:space="preserve"> </w:t>
      </w:r>
      <w:proofErr w:type="spellStart"/>
      <w:r w:rsidRPr="00562CBB">
        <w:rPr>
          <w:sz w:val="22"/>
          <w:szCs w:val="22"/>
        </w:rPr>
        <w:t>продајне</w:t>
      </w:r>
      <w:proofErr w:type="spellEnd"/>
      <w:r w:rsidRPr="00562CBB">
        <w:rPr>
          <w:sz w:val="22"/>
          <w:szCs w:val="22"/>
        </w:rPr>
        <w:t xml:space="preserve"> </w:t>
      </w:r>
      <w:proofErr w:type="spellStart"/>
      <w:r w:rsidRPr="00562CBB">
        <w:rPr>
          <w:sz w:val="22"/>
          <w:szCs w:val="22"/>
        </w:rPr>
        <w:t>документације</w:t>
      </w:r>
      <w:proofErr w:type="spellEnd"/>
      <w:r w:rsidRPr="00562CBB">
        <w:rPr>
          <w:sz w:val="22"/>
          <w:szCs w:val="22"/>
        </w:rPr>
        <w:t xml:space="preserve"> </w:t>
      </w:r>
      <w:proofErr w:type="spellStart"/>
      <w:r w:rsidRPr="00562CBB">
        <w:rPr>
          <w:sz w:val="22"/>
          <w:szCs w:val="22"/>
        </w:rPr>
        <w:t>је</w:t>
      </w:r>
      <w:proofErr w:type="spellEnd"/>
      <w:r w:rsidRPr="00562CBB">
        <w:rPr>
          <w:sz w:val="22"/>
          <w:szCs w:val="22"/>
        </w:rPr>
        <w:t xml:space="preserve"> </w:t>
      </w:r>
      <w:proofErr w:type="spellStart"/>
      <w:r w:rsidRPr="00562CBB">
        <w:rPr>
          <w:sz w:val="22"/>
          <w:szCs w:val="22"/>
        </w:rPr>
        <w:t>до</w:t>
      </w:r>
      <w:proofErr w:type="spellEnd"/>
      <w:r w:rsidRPr="00562CBB">
        <w:rPr>
          <w:sz w:val="22"/>
          <w:szCs w:val="22"/>
        </w:rPr>
        <w:t xml:space="preserve"> </w:t>
      </w:r>
      <w:r w:rsidR="00EC4224">
        <w:rPr>
          <w:sz w:val="22"/>
          <w:szCs w:val="22"/>
          <w:lang w:val="sr-Latn-RS"/>
        </w:rPr>
        <w:t>0</w:t>
      </w:r>
      <w:r w:rsidR="00496124">
        <w:rPr>
          <w:sz w:val="22"/>
          <w:szCs w:val="22"/>
          <w:lang w:val="sr-Cyrl-RS"/>
        </w:rPr>
        <w:t>7</w:t>
      </w:r>
      <w:r w:rsidRPr="00562CBB">
        <w:rPr>
          <w:sz w:val="22"/>
          <w:szCs w:val="22"/>
        </w:rPr>
        <w:t>.</w:t>
      </w:r>
      <w:r w:rsidR="00AC4BB4">
        <w:rPr>
          <w:sz w:val="22"/>
          <w:szCs w:val="22"/>
          <w:lang w:val="sr-Latn-RS"/>
        </w:rPr>
        <w:t>0</w:t>
      </w:r>
      <w:r w:rsidR="00496124">
        <w:rPr>
          <w:sz w:val="22"/>
          <w:szCs w:val="22"/>
          <w:lang w:val="sr-Cyrl-RS"/>
        </w:rPr>
        <w:t>5</w:t>
      </w:r>
      <w:r w:rsidRPr="00562CBB">
        <w:rPr>
          <w:sz w:val="22"/>
          <w:szCs w:val="22"/>
        </w:rPr>
        <w:t>.202</w:t>
      </w:r>
      <w:r w:rsidR="008E095E">
        <w:rPr>
          <w:sz w:val="22"/>
          <w:szCs w:val="22"/>
          <w:lang w:val="sr-Latn-RS"/>
        </w:rPr>
        <w:t>5</w:t>
      </w:r>
      <w:r w:rsidRPr="00562CBB">
        <w:rPr>
          <w:sz w:val="22"/>
          <w:szCs w:val="22"/>
        </w:rPr>
        <w:t>.</w:t>
      </w:r>
      <w:r w:rsidR="00EE6F64">
        <w:rPr>
          <w:sz w:val="22"/>
          <w:szCs w:val="22"/>
          <w:lang w:val="sr-Cyrl-RS"/>
        </w:rPr>
        <w:t xml:space="preserve"> годин</w:t>
      </w:r>
      <w:r w:rsidR="00C93011">
        <w:rPr>
          <w:sz w:val="22"/>
          <w:szCs w:val="22"/>
          <w:lang w:val="sr-Latn-RS"/>
        </w:rPr>
        <w:t>e</w:t>
      </w:r>
      <w:r w:rsidRPr="00562CBB">
        <w:rPr>
          <w:sz w:val="22"/>
          <w:szCs w:val="22"/>
          <w:lang w:val="sr-Cyrl-CS"/>
        </w:rPr>
        <w:t>.</w:t>
      </w:r>
    </w:p>
    <w:p w14:paraId="52DA74D0" w14:textId="1C5AAF9A" w:rsidR="00FB56DE" w:rsidRDefault="00FB56DE" w:rsidP="00A479FB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0"/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уплате д</w:t>
      </w:r>
      <w:r w:rsidR="00AA2891">
        <w:rPr>
          <w:sz w:val="22"/>
          <w:szCs w:val="22"/>
          <w:lang w:val="sr-Cyrl-CS"/>
        </w:rPr>
        <w:t>епозит у износу назначеном у огл</w:t>
      </w:r>
      <w:r>
        <w:rPr>
          <w:sz w:val="22"/>
          <w:szCs w:val="22"/>
          <w:lang w:val="sr-Cyrl-CS"/>
        </w:rPr>
        <w:t>асу</w:t>
      </w:r>
      <w:r>
        <w:rPr>
          <w:b/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 xml:space="preserve">или положе неопозиву првокласну банкарску гаранцију наплативу на први позив </w:t>
      </w:r>
      <w:proofErr w:type="spellStart"/>
      <w:r>
        <w:rPr>
          <w:b/>
          <w:bCs/>
          <w:sz w:val="22"/>
          <w:szCs w:val="22"/>
        </w:rPr>
        <w:t>најкасније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до</w:t>
      </w:r>
      <w:proofErr w:type="spellEnd"/>
      <w:r>
        <w:rPr>
          <w:b/>
          <w:bCs/>
          <w:sz w:val="22"/>
          <w:szCs w:val="22"/>
        </w:rPr>
        <w:t xml:space="preserve"> </w:t>
      </w:r>
      <w:r w:rsidR="00EC4224">
        <w:rPr>
          <w:b/>
          <w:bCs/>
          <w:sz w:val="22"/>
          <w:szCs w:val="22"/>
          <w:lang w:val="sr-Latn-RS"/>
        </w:rPr>
        <w:t>0</w:t>
      </w:r>
      <w:r w:rsidR="00496124">
        <w:rPr>
          <w:b/>
          <w:bCs/>
          <w:sz w:val="22"/>
          <w:szCs w:val="22"/>
          <w:lang w:val="sr-Cyrl-RS"/>
        </w:rPr>
        <w:t>9</w:t>
      </w:r>
      <w:r>
        <w:rPr>
          <w:b/>
          <w:bCs/>
          <w:sz w:val="22"/>
          <w:szCs w:val="22"/>
          <w:lang w:val="sr-Cyrl-CS"/>
        </w:rPr>
        <w:t>.</w:t>
      </w:r>
      <w:r w:rsidR="00AC4BB4">
        <w:rPr>
          <w:b/>
          <w:bCs/>
          <w:sz w:val="22"/>
          <w:szCs w:val="22"/>
          <w:lang w:val="sr-Latn-RS"/>
        </w:rPr>
        <w:t>0</w:t>
      </w:r>
      <w:r w:rsidR="00496124">
        <w:rPr>
          <w:b/>
          <w:bCs/>
          <w:sz w:val="22"/>
          <w:szCs w:val="22"/>
          <w:lang w:val="sr-Cyrl-RS"/>
        </w:rPr>
        <w:t>5</w:t>
      </w:r>
      <w:r>
        <w:rPr>
          <w:b/>
          <w:bCs/>
          <w:sz w:val="22"/>
          <w:szCs w:val="22"/>
          <w:lang w:val="sr-Cyrl-CS"/>
        </w:rPr>
        <w:t>.</w:t>
      </w:r>
      <w:r>
        <w:rPr>
          <w:b/>
          <w:bCs/>
          <w:sz w:val="22"/>
          <w:szCs w:val="22"/>
        </w:rPr>
        <w:t>202</w:t>
      </w:r>
      <w:r w:rsidR="008E095E">
        <w:rPr>
          <w:b/>
          <w:bCs/>
          <w:sz w:val="22"/>
          <w:szCs w:val="22"/>
          <w:lang w:val="sr-Latn-RS"/>
        </w:rPr>
        <w:t>5</w:t>
      </w:r>
      <w:r>
        <w:rPr>
          <w:b/>
          <w:bCs/>
          <w:sz w:val="22"/>
          <w:szCs w:val="22"/>
        </w:rPr>
        <w:t xml:space="preserve">. </w:t>
      </w:r>
      <w:proofErr w:type="spellStart"/>
      <w:r>
        <w:rPr>
          <w:b/>
          <w:bCs/>
          <w:sz w:val="22"/>
          <w:szCs w:val="22"/>
        </w:rPr>
        <w:t>године</w:t>
      </w:r>
      <w:proofErr w:type="spellEnd"/>
      <w:r>
        <w:rPr>
          <w:b/>
          <w:bCs/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>
        <w:rPr>
          <w:sz w:val="22"/>
          <w:szCs w:val="22"/>
          <w:lang w:val="sr-Cyrl-CS"/>
        </w:rPr>
        <w:t>У случају да се као депозит положи првокласна банкарска гаранција, ор</w:t>
      </w:r>
      <w:r>
        <w:rPr>
          <w:sz w:val="22"/>
          <w:szCs w:val="22"/>
          <w:lang w:val="sr-Latn-CS"/>
        </w:rPr>
        <w:t>и</w:t>
      </w:r>
      <w:r>
        <w:rPr>
          <w:sz w:val="22"/>
          <w:szCs w:val="22"/>
          <w:lang w:val="sr-Cyrl-CS"/>
        </w:rPr>
        <w:t xml:space="preserve">гинал исте се ради провере мора доставити искључиво лично Служби финансија Агенције за лиценцирање стечајних управника, Београд, </w:t>
      </w:r>
      <w:r w:rsidRPr="00496124">
        <w:rPr>
          <w:sz w:val="22"/>
          <w:szCs w:val="22"/>
          <w:lang w:val="sr-Cyrl-CS"/>
        </w:rPr>
        <w:t xml:space="preserve">Теразије </w:t>
      </w:r>
      <w:r w:rsidR="00C93011">
        <w:rPr>
          <w:sz w:val="22"/>
          <w:szCs w:val="22"/>
          <w:lang w:val="sr-Latn-RS"/>
        </w:rPr>
        <w:t>8</w:t>
      </w:r>
      <w:r w:rsidRPr="00496124">
        <w:rPr>
          <w:sz w:val="22"/>
          <w:szCs w:val="22"/>
          <w:lang w:val="sr-Cyrl-CS"/>
        </w:rPr>
        <w:t xml:space="preserve">, најкасније </w:t>
      </w:r>
      <w:r w:rsidR="00EC4224">
        <w:rPr>
          <w:sz w:val="22"/>
          <w:szCs w:val="22"/>
          <w:lang w:val="sr-Latn-RS"/>
        </w:rPr>
        <w:t>0</w:t>
      </w:r>
      <w:r w:rsidR="00496124">
        <w:rPr>
          <w:sz w:val="22"/>
          <w:szCs w:val="22"/>
          <w:lang w:val="sr-Cyrl-RS"/>
        </w:rPr>
        <w:t>9</w:t>
      </w:r>
      <w:r>
        <w:rPr>
          <w:sz w:val="22"/>
          <w:szCs w:val="22"/>
        </w:rPr>
        <w:t>.</w:t>
      </w:r>
      <w:r w:rsidR="00AC4BB4">
        <w:rPr>
          <w:sz w:val="22"/>
          <w:szCs w:val="22"/>
          <w:lang w:val="sr-Latn-RS"/>
        </w:rPr>
        <w:t>0</w:t>
      </w:r>
      <w:r w:rsidR="00496124">
        <w:rPr>
          <w:sz w:val="22"/>
          <w:szCs w:val="22"/>
          <w:lang w:val="sr-Cyrl-RS"/>
        </w:rPr>
        <w:t>5</w:t>
      </w:r>
      <w:r>
        <w:rPr>
          <w:sz w:val="22"/>
          <w:szCs w:val="22"/>
          <w:lang w:val="sr-Cyrl-CS"/>
        </w:rPr>
        <w:t>.20</w:t>
      </w:r>
      <w:r>
        <w:rPr>
          <w:sz w:val="22"/>
          <w:szCs w:val="22"/>
          <w:lang w:val="sr-Latn-CS"/>
        </w:rPr>
        <w:t>2</w:t>
      </w:r>
      <w:r w:rsidR="008E095E">
        <w:rPr>
          <w:sz w:val="22"/>
          <w:szCs w:val="22"/>
          <w:lang w:val="sr-Latn-RS"/>
        </w:rPr>
        <w:t>5</w:t>
      </w:r>
      <w:r>
        <w:rPr>
          <w:sz w:val="22"/>
          <w:szCs w:val="22"/>
          <w:lang w:val="sr-Cyrl-CS"/>
        </w:rPr>
        <w:t>. године до 1</w:t>
      </w:r>
      <w:r>
        <w:rPr>
          <w:sz w:val="22"/>
          <w:szCs w:val="22"/>
        </w:rPr>
        <w:t>5</w:t>
      </w:r>
      <w:r>
        <w:rPr>
          <w:sz w:val="22"/>
          <w:szCs w:val="22"/>
          <w:lang w:val="sr-Cyrl-CS"/>
        </w:rPr>
        <w:t>:00 часова по београдском времену. У обзир ће се узети само банкарске гаранције које пристигну на назначену адресу у назначено време. Банкарска гаранција мора имати рок важења до</w:t>
      </w:r>
      <w:r>
        <w:rPr>
          <w:b/>
          <w:bCs/>
          <w:sz w:val="22"/>
          <w:szCs w:val="22"/>
          <w:lang w:val="sr-Cyrl-CS"/>
        </w:rPr>
        <w:t xml:space="preserve"> </w:t>
      </w:r>
      <w:r w:rsidR="00EC4224">
        <w:rPr>
          <w:sz w:val="22"/>
          <w:szCs w:val="22"/>
          <w:lang w:val="sr-Latn-RS"/>
        </w:rPr>
        <w:t>1</w:t>
      </w:r>
      <w:r w:rsidR="00496124">
        <w:rPr>
          <w:sz w:val="22"/>
          <w:szCs w:val="22"/>
          <w:lang w:val="sr-Cyrl-RS"/>
        </w:rPr>
        <w:t>6</w:t>
      </w:r>
      <w:r>
        <w:rPr>
          <w:sz w:val="22"/>
          <w:szCs w:val="22"/>
        </w:rPr>
        <w:t>.</w:t>
      </w:r>
      <w:r w:rsidR="00AC4BB4">
        <w:rPr>
          <w:sz w:val="22"/>
          <w:szCs w:val="22"/>
          <w:lang w:val="sr-Latn-RS"/>
        </w:rPr>
        <w:t>0</w:t>
      </w:r>
      <w:r w:rsidR="00496124">
        <w:rPr>
          <w:sz w:val="22"/>
          <w:szCs w:val="22"/>
          <w:lang w:val="sr-Cyrl-RS"/>
        </w:rPr>
        <w:t>7</w:t>
      </w:r>
      <w:r>
        <w:rPr>
          <w:sz w:val="22"/>
          <w:szCs w:val="22"/>
          <w:lang w:val="sr-Cyrl-CS"/>
        </w:rPr>
        <w:t>.202</w:t>
      </w:r>
      <w:r w:rsidR="00AF6690">
        <w:rPr>
          <w:sz w:val="22"/>
          <w:szCs w:val="22"/>
          <w:lang w:val="sr-Latn-RS"/>
        </w:rPr>
        <w:t>5</w:t>
      </w:r>
      <w:r>
        <w:rPr>
          <w:sz w:val="22"/>
          <w:szCs w:val="22"/>
          <w:lang w:val="sr-Cyrl-CS"/>
        </w:rPr>
        <w:t>. године.</w:t>
      </w:r>
    </w:p>
    <w:p w14:paraId="6409C5B3" w14:textId="7602EA90" w:rsidR="00FB56DE" w:rsidRDefault="00FB56DE" w:rsidP="00A479FB">
      <w:pPr>
        <w:numPr>
          <w:ilvl w:val="0"/>
          <w:numId w:val="1"/>
        </w:numPr>
        <w:tabs>
          <w:tab w:val="clear" w:pos="720"/>
          <w:tab w:val="num" w:pos="360"/>
        </w:tabs>
        <w:ind w:left="0"/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Потпишу Изјаву о губитку права на повраћај депозита. Изјава чини саставни део продајне документације.</w:t>
      </w:r>
    </w:p>
    <w:p w14:paraId="26C2C376" w14:textId="77777777" w:rsidR="000A672F" w:rsidRDefault="000A672F" w:rsidP="00A479FB">
      <w:pPr>
        <w:jc w:val="both"/>
        <w:rPr>
          <w:sz w:val="22"/>
          <w:szCs w:val="22"/>
          <w:lang w:val="sr-Cyrl-CS"/>
        </w:rPr>
      </w:pPr>
    </w:p>
    <w:p w14:paraId="65F2576A" w14:textId="5148EA2E" w:rsidR="00FB56DE" w:rsidRDefault="00FB56DE" w:rsidP="00A479FB">
      <w:pPr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 xml:space="preserve">Имовина се купује у виђеном стању и може се разгледати након откупа продајне документације, </w:t>
      </w:r>
      <w:r>
        <w:rPr>
          <w:sz w:val="22"/>
          <w:szCs w:val="22"/>
          <w:lang w:val="ru-RU"/>
        </w:rPr>
        <w:t>сваким радним даном од 10:00 до 14:00 часова</w:t>
      </w:r>
      <w:r>
        <w:rPr>
          <w:sz w:val="22"/>
          <w:szCs w:val="22"/>
          <w:lang w:val="sr-Cyrl-CS"/>
        </w:rPr>
        <w:t>, а најкасније</w:t>
      </w:r>
      <w:r>
        <w:rPr>
          <w:sz w:val="22"/>
          <w:szCs w:val="22"/>
          <w:lang w:val="sr-Latn-CS"/>
        </w:rPr>
        <w:t xml:space="preserve"> </w:t>
      </w:r>
      <w:proofErr w:type="spellStart"/>
      <w:r>
        <w:rPr>
          <w:sz w:val="22"/>
          <w:szCs w:val="22"/>
        </w:rPr>
        <w:t>до</w:t>
      </w:r>
      <w:proofErr w:type="spellEnd"/>
      <w:r>
        <w:rPr>
          <w:sz w:val="22"/>
          <w:szCs w:val="22"/>
        </w:rPr>
        <w:t xml:space="preserve"> </w:t>
      </w:r>
      <w:r w:rsidR="00EC4224">
        <w:rPr>
          <w:sz w:val="22"/>
          <w:szCs w:val="22"/>
          <w:lang w:val="sr-Latn-RS"/>
        </w:rPr>
        <w:t>0</w:t>
      </w:r>
      <w:r w:rsidR="00496124">
        <w:rPr>
          <w:sz w:val="22"/>
          <w:szCs w:val="22"/>
          <w:lang w:val="sr-Cyrl-RS"/>
        </w:rPr>
        <w:t>9</w:t>
      </w:r>
      <w:r>
        <w:rPr>
          <w:sz w:val="22"/>
          <w:szCs w:val="22"/>
        </w:rPr>
        <w:t>.</w:t>
      </w:r>
      <w:r w:rsidR="00AC4BB4">
        <w:rPr>
          <w:sz w:val="22"/>
          <w:szCs w:val="22"/>
          <w:lang w:val="sr-Latn-RS"/>
        </w:rPr>
        <w:t>0</w:t>
      </w:r>
      <w:r w:rsidR="00496124">
        <w:rPr>
          <w:sz w:val="22"/>
          <w:szCs w:val="22"/>
          <w:lang w:val="sr-Cyrl-RS"/>
        </w:rPr>
        <w:t>5</w:t>
      </w:r>
      <w:r>
        <w:rPr>
          <w:sz w:val="22"/>
          <w:szCs w:val="22"/>
        </w:rPr>
        <w:t>.202</w:t>
      </w:r>
      <w:r w:rsidR="008E095E">
        <w:rPr>
          <w:sz w:val="22"/>
          <w:szCs w:val="22"/>
          <w:lang w:val="sr-Latn-RS"/>
        </w:rPr>
        <w:t>5</w:t>
      </w:r>
      <w:r>
        <w:rPr>
          <w:sz w:val="22"/>
          <w:szCs w:val="22"/>
        </w:rPr>
        <w:t xml:space="preserve">. </w:t>
      </w:r>
      <w:proofErr w:type="spellStart"/>
      <w:r>
        <w:rPr>
          <w:sz w:val="22"/>
          <w:szCs w:val="22"/>
        </w:rPr>
        <w:t>године</w:t>
      </w:r>
      <w:proofErr w:type="spellEnd"/>
      <w:r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ru-RU"/>
        </w:rPr>
        <w:t xml:space="preserve">уз претходну најаву </w:t>
      </w:r>
      <w:r>
        <w:rPr>
          <w:sz w:val="22"/>
          <w:szCs w:val="22"/>
          <w:lang w:val="sr-Cyrl-CS"/>
        </w:rPr>
        <w:t>поверенику стечајног управника.</w:t>
      </w:r>
    </w:p>
    <w:p w14:paraId="1E603260" w14:textId="77777777" w:rsidR="00F72A90" w:rsidRDefault="00F72A90" w:rsidP="00A479FB">
      <w:pPr>
        <w:jc w:val="both"/>
        <w:rPr>
          <w:sz w:val="22"/>
          <w:szCs w:val="22"/>
          <w:lang w:val="sr-Cyrl-CS"/>
        </w:rPr>
      </w:pPr>
    </w:p>
    <w:p w14:paraId="1B2112E6" w14:textId="610AFBA9" w:rsidR="00FB56DE" w:rsidRDefault="00FB56DE" w:rsidP="00A479FB">
      <w:pPr>
        <w:jc w:val="both"/>
        <w:rPr>
          <w:rFonts w:eastAsia="Arial Unicode MS"/>
          <w:sz w:val="22"/>
          <w:szCs w:val="22"/>
          <w:lang w:val="ru-RU"/>
        </w:rPr>
      </w:pPr>
      <w:r>
        <w:rPr>
          <w:rFonts w:eastAsia="Arial Unicode MS"/>
          <w:sz w:val="22"/>
          <w:szCs w:val="22"/>
          <w:lang w:val="ru-RU"/>
        </w:rPr>
        <w:t xml:space="preserve">Најкасније до </w:t>
      </w:r>
      <w:r w:rsidR="00496124">
        <w:rPr>
          <w:rFonts w:eastAsia="Arial Unicode MS"/>
          <w:sz w:val="22"/>
          <w:szCs w:val="22"/>
          <w:lang w:val="sr-Cyrl-RS"/>
        </w:rPr>
        <w:t>14</w:t>
      </w:r>
      <w:r>
        <w:rPr>
          <w:rFonts w:eastAsia="Arial Unicode MS"/>
          <w:sz w:val="22"/>
          <w:szCs w:val="22"/>
        </w:rPr>
        <w:t>.</w:t>
      </w:r>
      <w:r w:rsidR="00AC4BB4">
        <w:rPr>
          <w:rFonts w:eastAsia="Arial Unicode MS"/>
          <w:sz w:val="22"/>
          <w:szCs w:val="22"/>
          <w:lang w:val="sr-Latn-RS"/>
        </w:rPr>
        <w:t>0</w:t>
      </w:r>
      <w:r w:rsidR="00496124">
        <w:rPr>
          <w:rFonts w:eastAsia="Arial Unicode MS"/>
          <w:sz w:val="22"/>
          <w:szCs w:val="22"/>
          <w:lang w:val="sr-Cyrl-RS"/>
        </w:rPr>
        <w:t>5</w:t>
      </w:r>
      <w:r>
        <w:rPr>
          <w:rFonts w:eastAsia="Arial Unicode MS"/>
          <w:sz w:val="22"/>
          <w:szCs w:val="22"/>
        </w:rPr>
        <w:t>.202</w:t>
      </w:r>
      <w:r w:rsidR="008E095E">
        <w:rPr>
          <w:rFonts w:eastAsia="Arial Unicode MS"/>
          <w:sz w:val="22"/>
          <w:szCs w:val="22"/>
          <w:lang w:val="sr-Latn-RS"/>
        </w:rPr>
        <w:t>5</w:t>
      </w:r>
      <w:r>
        <w:rPr>
          <w:rFonts w:eastAsia="Arial Unicode MS"/>
          <w:sz w:val="22"/>
          <w:szCs w:val="22"/>
          <w:lang w:val="ru-RU"/>
        </w:rPr>
        <w:t>. године до 14</w:t>
      </w:r>
      <w:r>
        <w:rPr>
          <w:rFonts w:eastAsia="Arial Unicode MS"/>
          <w:sz w:val="22"/>
          <w:szCs w:val="22"/>
        </w:rPr>
        <w:t>:</w:t>
      </w:r>
      <w:r>
        <w:rPr>
          <w:rFonts w:eastAsia="Arial Unicode MS"/>
          <w:sz w:val="22"/>
          <w:szCs w:val="22"/>
          <w:lang w:val="ru-RU"/>
        </w:rPr>
        <w:t>00 часова, потенцијални купци, ради правовремене евиденције, морају предати поверенику Агенције за лиценцирање стечајних управника попуњен образац пријаве за учешће на јавном надметању, доказ о уплати депозита, потписану изјаву о губитку права на повраћај депозита, извод из регистра привредних субјеката и ОП образац (ако се као потенцијални купац пријављује правно лице), овлашћење за заступање</w:t>
      </w:r>
      <w:r w:rsidR="00AF61AA">
        <w:rPr>
          <w:rFonts w:eastAsia="Arial Unicode MS"/>
          <w:sz w:val="22"/>
          <w:szCs w:val="22"/>
          <w:lang w:val="ru-RU"/>
        </w:rPr>
        <w:t xml:space="preserve"> – </w:t>
      </w:r>
      <w:r>
        <w:rPr>
          <w:rFonts w:eastAsia="Arial Unicode MS"/>
          <w:sz w:val="22"/>
          <w:szCs w:val="22"/>
          <w:lang w:val="ru-RU"/>
        </w:rPr>
        <w:t>уколико</w:t>
      </w:r>
      <w:r w:rsidR="00AF61AA">
        <w:rPr>
          <w:rFonts w:eastAsia="Arial Unicode MS"/>
          <w:sz w:val="22"/>
          <w:szCs w:val="22"/>
          <w:lang w:val="ru-RU"/>
        </w:rPr>
        <w:t xml:space="preserve"> на</w:t>
      </w:r>
      <w:r>
        <w:rPr>
          <w:rFonts w:eastAsia="Arial Unicode MS"/>
          <w:sz w:val="22"/>
          <w:szCs w:val="22"/>
          <w:lang w:val="ru-RU"/>
        </w:rPr>
        <w:t xml:space="preserve"> јавном </w:t>
      </w:r>
      <w:r>
        <w:rPr>
          <w:rFonts w:eastAsia="Arial Unicode MS"/>
          <w:sz w:val="22"/>
          <w:szCs w:val="22"/>
          <w:lang w:val="ru-RU"/>
        </w:rPr>
        <w:lastRenderedPageBreak/>
        <w:t>надметању не присуствује потенцијални купац лично или законски заступник</w:t>
      </w:r>
      <w:r w:rsidR="00BF4F3C">
        <w:rPr>
          <w:rFonts w:eastAsia="Arial Unicode MS"/>
          <w:sz w:val="22"/>
          <w:szCs w:val="22"/>
          <w:lang w:val="ru-RU"/>
        </w:rPr>
        <w:t xml:space="preserve"> </w:t>
      </w:r>
      <w:r w:rsidR="00C93011">
        <w:rPr>
          <w:rFonts w:eastAsia="Arial Unicode MS"/>
          <w:sz w:val="22"/>
          <w:szCs w:val="22"/>
          <w:lang w:val="sr-Latn-RS"/>
        </w:rPr>
        <w:t xml:space="preserve">( </w:t>
      </w:r>
      <w:r w:rsidR="00C93011">
        <w:rPr>
          <w:rFonts w:eastAsia="Arial Unicode MS"/>
          <w:sz w:val="22"/>
          <w:szCs w:val="22"/>
          <w:lang w:val="sr-Cyrl-RS"/>
        </w:rPr>
        <w:t>оверено код надлежног органа</w:t>
      </w:r>
      <w:r w:rsidR="00BF4F3C">
        <w:rPr>
          <w:rFonts w:eastAsia="Arial Unicode MS"/>
          <w:sz w:val="22"/>
          <w:szCs w:val="22"/>
          <w:lang w:val="ru-RU"/>
        </w:rPr>
        <w:t>)</w:t>
      </w:r>
      <w:r>
        <w:rPr>
          <w:rFonts w:eastAsia="Arial Unicode MS"/>
          <w:sz w:val="22"/>
          <w:szCs w:val="22"/>
          <w:lang w:val="ru-RU"/>
        </w:rPr>
        <w:t>.</w:t>
      </w:r>
    </w:p>
    <w:p w14:paraId="5EDEB614" w14:textId="77777777" w:rsidR="00FB56DE" w:rsidRDefault="00FB56DE" w:rsidP="00A479FB">
      <w:pPr>
        <w:jc w:val="both"/>
        <w:rPr>
          <w:rFonts w:eastAsia="Arial Unicode MS"/>
          <w:sz w:val="22"/>
          <w:szCs w:val="22"/>
          <w:lang w:val="ru-RU"/>
        </w:rPr>
      </w:pPr>
    </w:p>
    <w:p w14:paraId="14152C04" w14:textId="2A7ADAB3" w:rsidR="00534A5F" w:rsidRPr="00534A5F" w:rsidRDefault="00FB56DE" w:rsidP="00A479FB">
      <w:pPr>
        <w:tabs>
          <w:tab w:val="left" w:pos="1575"/>
        </w:tabs>
        <w:jc w:val="both"/>
        <w:rPr>
          <w:sz w:val="22"/>
          <w:szCs w:val="22"/>
          <w:lang w:val="sr-Cyrl-RS"/>
        </w:rPr>
      </w:pPr>
      <w:r w:rsidRPr="00534A5F">
        <w:rPr>
          <w:rFonts w:eastAsia="Arial Unicode MS"/>
          <w:b/>
          <w:sz w:val="22"/>
          <w:szCs w:val="22"/>
          <w:lang w:val="ru-RU"/>
        </w:rPr>
        <w:t>Јавно надметање</w:t>
      </w:r>
      <w:r w:rsidRPr="00534A5F">
        <w:rPr>
          <w:rFonts w:eastAsia="Arial Unicode MS"/>
          <w:sz w:val="22"/>
          <w:szCs w:val="22"/>
          <w:lang w:val="ru-RU"/>
        </w:rPr>
        <w:t xml:space="preserve"> одржаће се дана </w:t>
      </w:r>
      <w:r w:rsidR="00EC4224">
        <w:rPr>
          <w:rFonts w:eastAsia="Arial Unicode MS"/>
          <w:b/>
          <w:bCs/>
          <w:sz w:val="22"/>
          <w:szCs w:val="22"/>
          <w:lang w:val="sr-Latn-RS"/>
        </w:rPr>
        <w:t>1</w:t>
      </w:r>
      <w:r w:rsidR="00496124">
        <w:rPr>
          <w:rFonts w:eastAsia="Arial Unicode MS"/>
          <w:b/>
          <w:bCs/>
          <w:sz w:val="22"/>
          <w:szCs w:val="22"/>
          <w:lang w:val="sr-Cyrl-RS"/>
        </w:rPr>
        <w:t>6</w:t>
      </w:r>
      <w:r w:rsidRPr="00534A5F">
        <w:rPr>
          <w:rFonts w:eastAsia="Arial Unicode MS"/>
          <w:b/>
          <w:bCs/>
          <w:sz w:val="22"/>
          <w:szCs w:val="22"/>
        </w:rPr>
        <w:t>.</w:t>
      </w:r>
      <w:r w:rsidR="00AC4BB4">
        <w:rPr>
          <w:rFonts w:eastAsia="Arial Unicode MS"/>
          <w:b/>
          <w:bCs/>
          <w:sz w:val="22"/>
          <w:szCs w:val="22"/>
          <w:lang w:val="sr-Latn-RS"/>
        </w:rPr>
        <w:t>0</w:t>
      </w:r>
      <w:r w:rsidR="00496124">
        <w:rPr>
          <w:rFonts w:eastAsia="Arial Unicode MS"/>
          <w:b/>
          <w:bCs/>
          <w:sz w:val="22"/>
          <w:szCs w:val="22"/>
          <w:lang w:val="sr-Cyrl-RS"/>
        </w:rPr>
        <w:t>5</w:t>
      </w:r>
      <w:r w:rsidRPr="00534A5F">
        <w:rPr>
          <w:rFonts w:eastAsia="Arial Unicode MS"/>
          <w:b/>
          <w:sz w:val="22"/>
          <w:szCs w:val="22"/>
          <w:lang w:val="sr-Latn-CS"/>
        </w:rPr>
        <w:t>.202</w:t>
      </w:r>
      <w:r w:rsidR="008E095E">
        <w:rPr>
          <w:rFonts w:eastAsia="Arial Unicode MS"/>
          <w:b/>
          <w:sz w:val="22"/>
          <w:szCs w:val="22"/>
          <w:lang w:val="sr-Latn-RS"/>
        </w:rPr>
        <w:t>5</w:t>
      </w:r>
      <w:r w:rsidRPr="00534A5F">
        <w:rPr>
          <w:rFonts w:eastAsia="Arial Unicode MS"/>
          <w:b/>
          <w:sz w:val="22"/>
          <w:szCs w:val="22"/>
          <w:lang w:val="sr-Latn-CS"/>
        </w:rPr>
        <w:t>.</w:t>
      </w:r>
      <w:r w:rsidRPr="00534A5F">
        <w:rPr>
          <w:rFonts w:eastAsia="Arial Unicode MS"/>
          <w:b/>
          <w:sz w:val="22"/>
          <w:szCs w:val="22"/>
          <w:lang w:val="ru-RU"/>
        </w:rPr>
        <w:t xml:space="preserve"> године у 11:00 часова </w:t>
      </w:r>
      <w:r w:rsidR="00AF6690" w:rsidRPr="00534A5F">
        <w:rPr>
          <w:rFonts w:eastAsia="Arial Unicode MS"/>
          <w:bCs/>
          <w:sz w:val="22"/>
          <w:szCs w:val="22"/>
          <w:lang w:val="sr-Cyrl-RS"/>
        </w:rPr>
        <w:t xml:space="preserve">на </w:t>
      </w:r>
      <w:r w:rsidR="00534A5F" w:rsidRPr="00534A5F">
        <w:rPr>
          <w:rFonts w:eastAsia="Arial Unicode MS"/>
          <w:bCs/>
          <w:sz w:val="22"/>
          <w:szCs w:val="22"/>
          <w:lang w:val="sr-Cyrl-RS"/>
        </w:rPr>
        <w:t>следећој</w:t>
      </w:r>
      <w:r w:rsidR="00AF6690" w:rsidRPr="00534A5F">
        <w:rPr>
          <w:rFonts w:eastAsia="Arial Unicode MS"/>
          <w:bCs/>
          <w:sz w:val="22"/>
          <w:szCs w:val="22"/>
          <w:lang w:val="sr-Cyrl-RS"/>
        </w:rPr>
        <w:t xml:space="preserve"> </w:t>
      </w:r>
      <w:r w:rsidR="00753918">
        <w:rPr>
          <w:rFonts w:eastAsia="Arial Unicode MS"/>
          <w:bCs/>
          <w:sz w:val="22"/>
          <w:szCs w:val="22"/>
          <w:lang w:val="sr-Cyrl-RS"/>
        </w:rPr>
        <w:t>а</w:t>
      </w:r>
      <w:r w:rsidR="00AF6690" w:rsidRPr="00534A5F">
        <w:rPr>
          <w:rFonts w:eastAsia="Arial Unicode MS"/>
          <w:bCs/>
          <w:sz w:val="22"/>
          <w:szCs w:val="22"/>
          <w:lang w:val="sr-Cyrl-RS"/>
        </w:rPr>
        <w:t xml:space="preserve">дреси: </w:t>
      </w:r>
      <w:r w:rsidR="007F3BC6">
        <w:rPr>
          <w:sz w:val="22"/>
          <w:szCs w:val="22"/>
          <w:lang w:val="sr-Cyrl-RS"/>
        </w:rPr>
        <w:t>Агенција за лиценцирање стечајних управника – Подручна јединица за стечај у Новом Саду, Булевар Михајла Пупина бр. 10/</w:t>
      </w:r>
      <w:r w:rsidR="007F3BC6">
        <w:rPr>
          <w:sz w:val="22"/>
          <w:szCs w:val="22"/>
          <w:lang w:val="sr-Latn-RS"/>
        </w:rPr>
        <w:t xml:space="preserve">V </w:t>
      </w:r>
      <w:r w:rsidR="007F3BC6">
        <w:rPr>
          <w:sz w:val="22"/>
          <w:szCs w:val="22"/>
          <w:lang w:val="sr-Cyrl-RS"/>
        </w:rPr>
        <w:t>спрат</w:t>
      </w:r>
      <w:r w:rsidR="00534A5F" w:rsidRPr="00534A5F">
        <w:rPr>
          <w:sz w:val="22"/>
          <w:szCs w:val="22"/>
          <w:lang w:val="sr-Cyrl-RS"/>
        </w:rPr>
        <w:t xml:space="preserve">, Нови Сад. </w:t>
      </w:r>
    </w:p>
    <w:p w14:paraId="7F29629F" w14:textId="587B867C" w:rsidR="00FB56DE" w:rsidRPr="00534A5F" w:rsidRDefault="00FB56DE" w:rsidP="00A479FB">
      <w:pPr>
        <w:jc w:val="both"/>
        <w:rPr>
          <w:rFonts w:eastAsia="Arial Unicode MS"/>
          <w:bCs/>
          <w:sz w:val="22"/>
          <w:szCs w:val="22"/>
          <w:lang w:val="ru-RU"/>
        </w:rPr>
      </w:pPr>
    </w:p>
    <w:p w14:paraId="042D9901" w14:textId="4081BC21" w:rsidR="006F5410" w:rsidRDefault="006F5410" w:rsidP="00A479FB">
      <w:pPr>
        <w:jc w:val="both"/>
        <w:rPr>
          <w:rFonts w:eastAsia="Arial Unicode MS"/>
          <w:bCs/>
          <w:sz w:val="22"/>
          <w:szCs w:val="22"/>
          <w:lang w:val="ru-RU"/>
        </w:rPr>
      </w:pPr>
      <w:r w:rsidRPr="006F5410">
        <w:rPr>
          <w:rFonts w:eastAsia="Arial Unicode MS"/>
          <w:bCs/>
          <w:sz w:val="22"/>
          <w:szCs w:val="22"/>
          <w:lang w:val="ru-RU"/>
        </w:rPr>
        <w:t xml:space="preserve">Регистрација </w:t>
      </w:r>
      <w:r>
        <w:rPr>
          <w:rFonts w:eastAsia="Arial Unicode MS"/>
          <w:bCs/>
          <w:sz w:val="22"/>
          <w:szCs w:val="22"/>
          <w:lang w:val="ru-RU"/>
        </w:rPr>
        <w:t>у</w:t>
      </w:r>
      <w:r w:rsidRPr="006F5410">
        <w:rPr>
          <w:rFonts w:eastAsia="Arial Unicode MS"/>
          <w:bCs/>
          <w:sz w:val="22"/>
          <w:szCs w:val="22"/>
          <w:lang w:val="ru-RU"/>
        </w:rPr>
        <w:t xml:space="preserve">чесника почиње два сата пре почетка јавног надметања а завршава се 10 минута пре почетка јавног надметања, односно </w:t>
      </w:r>
      <w:r w:rsidRPr="006F5410">
        <w:rPr>
          <w:rFonts w:eastAsia="Arial Unicode MS"/>
          <w:b/>
          <w:sz w:val="22"/>
          <w:szCs w:val="22"/>
          <w:lang w:val="ru-RU"/>
        </w:rPr>
        <w:t>у периоду од 9:00 до 10:50 часова, на истој адреси</w:t>
      </w:r>
      <w:r w:rsidRPr="006F5410">
        <w:rPr>
          <w:rFonts w:eastAsia="Arial Unicode MS"/>
          <w:bCs/>
          <w:sz w:val="22"/>
          <w:szCs w:val="22"/>
          <w:lang w:val="ru-RU"/>
        </w:rPr>
        <w:t>.</w:t>
      </w:r>
    </w:p>
    <w:p w14:paraId="5AEC90F4" w14:textId="77777777" w:rsidR="006F5410" w:rsidRPr="006F5410" w:rsidRDefault="006F5410" w:rsidP="00A479FB">
      <w:pPr>
        <w:jc w:val="both"/>
        <w:rPr>
          <w:rFonts w:eastAsia="Arial Unicode MS"/>
          <w:bCs/>
          <w:sz w:val="22"/>
          <w:szCs w:val="22"/>
          <w:lang w:val="ru-RU"/>
        </w:rPr>
      </w:pPr>
    </w:p>
    <w:p w14:paraId="71B96798" w14:textId="77777777" w:rsidR="00FB56DE" w:rsidRDefault="00FB56DE" w:rsidP="00A479FB">
      <w:pPr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Стечајни управник спроводи јавно надметање тако што:</w:t>
      </w:r>
    </w:p>
    <w:p w14:paraId="70C8198B" w14:textId="77777777" w:rsidR="00FB56DE" w:rsidRDefault="00FB56DE" w:rsidP="00A479FB">
      <w:pPr>
        <w:numPr>
          <w:ilvl w:val="0"/>
          <w:numId w:val="2"/>
        </w:numPr>
        <w:ind w:left="0"/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региструје лица која имају право учешћа на јавном надметању (имају овлашћења или су лично присутни),</w:t>
      </w:r>
    </w:p>
    <w:p w14:paraId="4788D5EB" w14:textId="77777777" w:rsidR="00FB56DE" w:rsidRDefault="00FB56DE" w:rsidP="00A479FB">
      <w:pPr>
        <w:numPr>
          <w:ilvl w:val="0"/>
          <w:numId w:val="2"/>
        </w:numPr>
        <w:ind w:left="0"/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отвара јавно надметање читајући правила надметања,</w:t>
      </w:r>
    </w:p>
    <w:p w14:paraId="67836BEA" w14:textId="77777777" w:rsidR="00FB56DE" w:rsidRDefault="00FB56DE" w:rsidP="00A479FB">
      <w:pPr>
        <w:numPr>
          <w:ilvl w:val="0"/>
          <w:numId w:val="2"/>
        </w:numPr>
        <w:ind w:left="0"/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позива учеснике да прихвате понуђену цену према унапред утврђеним корацима увећања,</w:t>
      </w:r>
    </w:p>
    <w:p w14:paraId="37CFDE27" w14:textId="77777777" w:rsidR="00FB56DE" w:rsidRDefault="00FB56DE" w:rsidP="00A479FB">
      <w:pPr>
        <w:numPr>
          <w:ilvl w:val="0"/>
          <w:numId w:val="2"/>
        </w:numPr>
        <w:ind w:left="0"/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одржава ред на јавном надметању,</w:t>
      </w:r>
    </w:p>
    <w:p w14:paraId="3C8A5875" w14:textId="77777777" w:rsidR="00FB56DE" w:rsidRDefault="00FB56DE" w:rsidP="00A479FB">
      <w:pPr>
        <w:numPr>
          <w:ilvl w:val="0"/>
          <w:numId w:val="2"/>
        </w:numPr>
        <w:ind w:left="0"/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проглашава за купца учесника који је прихватио највишу понуђену цену,</w:t>
      </w:r>
    </w:p>
    <w:p w14:paraId="227055A0" w14:textId="2F9FDA90" w:rsidR="00FB56DE" w:rsidRDefault="00FB56DE" w:rsidP="00A479FB">
      <w:pPr>
        <w:numPr>
          <w:ilvl w:val="0"/>
          <w:numId w:val="2"/>
        </w:numPr>
        <w:ind w:left="0"/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потписује записник.</w:t>
      </w:r>
      <w:r w:rsidR="006F5410">
        <w:rPr>
          <w:sz w:val="22"/>
          <w:szCs w:val="22"/>
          <w:lang w:val="sr-Cyrl-CS"/>
        </w:rPr>
        <w:t xml:space="preserve"> </w:t>
      </w:r>
    </w:p>
    <w:p w14:paraId="1DA274C7" w14:textId="77777777" w:rsidR="006F5410" w:rsidRDefault="006F5410" w:rsidP="00A479FB">
      <w:pPr>
        <w:pStyle w:val="ListParagraph"/>
        <w:ind w:left="0"/>
        <w:jc w:val="both"/>
        <w:rPr>
          <w:sz w:val="22"/>
          <w:szCs w:val="22"/>
          <w:lang w:val="sr-Latn-RS"/>
        </w:rPr>
      </w:pPr>
    </w:p>
    <w:p w14:paraId="62B4CB8F" w14:textId="0F45E78B" w:rsidR="003B53AD" w:rsidRDefault="003B53AD" w:rsidP="00A479FB">
      <w:pPr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У случају да на јавном надметању победи Купац који је д</w:t>
      </w:r>
      <w:proofErr w:type="spellStart"/>
      <w:r w:rsidR="000B1DD9">
        <w:rPr>
          <w:sz w:val="22"/>
          <w:szCs w:val="22"/>
        </w:rPr>
        <w:t>е</w:t>
      </w:r>
      <w:r>
        <w:rPr>
          <w:sz w:val="22"/>
          <w:szCs w:val="22"/>
        </w:rPr>
        <w:t>п</w:t>
      </w:r>
      <w:proofErr w:type="spellEnd"/>
      <w:r w:rsidR="000B1DD9">
        <w:rPr>
          <w:sz w:val="22"/>
          <w:szCs w:val="22"/>
          <w:lang w:val="sr-Cyrl-CS"/>
        </w:rPr>
        <w:t>о</w:t>
      </w:r>
      <w:r>
        <w:rPr>
          <w:sz w:val="22"/>
          <w:szCs w:val="22"/>
          <w:lang w:val="sr-Cyrl-CS"/>
        </w:rPr>
        <w:t xml:space="preserve">зит обезбедио банкарском гаранцијом, исти мора уплатити износ депозита на рачун стечајног дужника у року од </w:t>
      </w:r>
      <w:r>
        <w:rPr>
          <w:sz w:val="22"/>
          <w:szCs w:val="22"/>
        </w:rPr>
        <w:t>2 (</w:t>
      </w:r>
      <w:r>
        <w:rPr>
          <w:sz w:val="22"/>
          <w:szCs w:val="22"/>
          <w:lang w:val="sr-Cyrl-CS"/>
        </w:rPr>
        <w:t>два</w:t>
      </w:r>
      <w:r>
        <w:rPr>
          <w:sz w:val="22"/>
          <w:szCs w:val="22"/>
        </w:rPr>
        <w:t>)</w:t>
      </w:r>
      <w:r>
        <w:rPr>
          <w:sz w:val="22"/>
          <w:szCs w:val="22"/>
          <w:lang w:val="sr-Cyrl-CS"/>
        </w:rPr>
        <w:t xml:space="preserve"> радна дана од дана јавног надметања, а пре потписивања купопродајног уговора, након чега ће му бити враћена гаранција.</w:t>
      </w:r>
    </w:p>
    <w:p w14:paraId="4CF20BF5" w14:textId="77777777" w:rsidR="003B53AD" w:rsidRDefault="003B53AD" w:rsidP="00A479FB">
      <w:pPr>
        <w:jc w:val="both"/>
        <w:rPr>
          <w:sz w:val="22"/>
          <w:szCs w:val="22"/>
          <w:lang w:val="sr-Cyrl-CS"/>
        </w:rPr>
      </w:pPr>
    </w:p>
    <w:p w14:paraId="26138DF3" w14:textId="77777777" w:rsidR="005650D8" w:rsidRDefault="003B53AD" w:rsidP="00A479FB">
      <w:pPr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 xml:space="preserve">Купопродајни уговор се потписује у року од </w:t>
      </w:r>
      <w:r w:rsidR="005650D8">
        <w:rPr>
          <w:sz w:val="22"/>
          <w:szCs w:val="22"/>
          <w:lang w:val="sr-Cyrl-CS"/>
        </w:rPr>
        <w:t>5</w:t>
      </w:r>
      <w:r>
        <w:rPr>
          <w:sz w:val="22"/>
          <w:szCs w:val="22"/>
          <w:lang w:val="sr-Cyrl-CS"/>
        </w:rPr>
        <w:t xml:space="preserve"> радних дана од дана </w:t>
      </w:r>
      <w:r w:rsidR="005650D8">
        <w:rPr>
          <w:sz w:val="22"/>
          <w:szCs w:val="22"/>
          <w:lang w:val="sr-Cyrl-CS"/>
        </w:rPr>
        <w:t xml:space="preserve">изјашњавања надлежне установе заштите културе о коришћењу или одрицању права прече куповине, односно по истеку законског рока за изјашњење надлежне установе заштите кутуре, </w:t>
      </w:r>
      <w:r>
        <w:rPr>
          <w:sz w:val="22"/>
          <w:szCs w:val="22"/>
          <w:lang w:val="sr-Cyrl-CS"/>
        </w:rPr>
        <w:t xml:space="preserve">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</w:t>
      </w:r>
      <w:r>
        <w:rPr>
          <w:b/>
          <w:sz w:val="22"/>
          <w:szCs w:val="22"/>
          <w:lang w:val="sr-Cyrl-CS"/>
        </w:rPr>
        <w:t>8 дана</w:t>
      </w:r>
      <w:r>
        <w:rPr>
          <w:sz w:val="22"/>
          <w:szCs w:val="22"/>
          <w:lang w:val="sr-Cyrl-CS"/>
        </w:rPr>
        <w:t xml:space="preserve"> од дана потписивања купопродајног уговора</w:t>
      </w:r>
      <w:r w:rsidR="005650D8">
        <w:rPr>
          <w:sz w:val="22"/>
          <w:szCs w:val="22"/>
          <w:lang w:val="sr-Cyrl-CS"/>
        </w:rPr>
        <w:t xml:space="preserve"> у законом прописаној форми</w:t>
      </w:r>
      <w:r>
        <w:rPr>
          <w:sz w:val="22"/>
          <w:szCs w:val="22"/>
          <w:lang w:val="sr-Cyrl-CS"/>
        </w:rPr>
        <w:t xml:space="preserve">. Ако проглашени купац </w:t>
      </w:r>
      <w:r w:rsidR="005650D8">
        <w:rPr>
          <w:sz w:val="22"/>
          <w:szCs w:val="22"/>
          <w:lang w:val="sr-Cyrl-CS"/>
        </w:rPr>
        <w:t xml:space="preserve">одбије да потпише уговор у законом прописаној форми </w:t>
      </w:r>
      <w:r>
        <w:rPr>
          <w:sz w:val="22"/>
          <w:szCs w:val="22"/>
          <w:lang w:val="sr-Cyrl-CS"/>
        </w:rPr>
        <w:t xml:space="preserve">или не уплати купопродајну цену у прописаним роковима и по прописаној процедури, губи право на повраћај депозита, а за купца се проглашава други најбољи понуђач. </w:t>
      </w:r>
    </w:p>
    <w:p w14:paraId="7CC19C21" w14:textId="466029A8" w:rsidR="003B53AD" w:rsidRDefault="005650D8" w:rsidP="00A479FB">
      <w:pPr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 xml:space="preserve">Други најбољи понуђач има иста права и обавезе као проглашени купац. </w:t>
      </w:r>
      <w:r w:rsidR="003B53AD">
        <w:rPr>
          <w:sz w:val="22"/>
          <w:szCs w:val="22"/>
          <w:lang w:val="sr-Cyrl-CS"/>
        </w:rPr>
        <w:t xml:space="preserve">У случају да је други најбољи понуђач на јавном надметању депозит обезбедио банкарском гаранцијом, након одустајања проглашеног купца, исти мора уплатити износ депозита на рачун стечајног дужника у року од 2 (два) радна дана од пријема обавештења којим се проглашава за купца, након чега ће му бити враћена гаранција. У конкретном случају, купопродајни уговор потписује се у року од </w:t>
      </w:r>
      <w:r w:rsidR="003B53AD">
        <w:rPr>
          <w:sz w:val="22"/>
          <w:szCs w:val="22"/>
        </w:rPr>
        <w:t>5</w:t>
      </w:r>
      <w:r w:rsidR="003B53AD">
        <w:rPr>
          <w:sz w:val="22"/>
          <w:szCs w:val="22"/>
          <w:lang w:val="sr-Cyrl-CS"/>
        </w:rPr>
        <w:t xml:space="preserve"> (</w:t>
      </w:r>
      <w:proofErr w:type="spellStart"/>
      <w:r w:rsidR="003B53AD">
        <w:rPr>
          <w:sz w:val="22"/>
          <w:szCs w:val="22"/>
        </w:rPr>
        <w:t>пет</w:t>
      </w:r>
      <w:proofErr w:type="spellEnd"/>
      <w:r w:rsidR="003B53AD">
        <w:rPr>
          <w:sz w:val="22"/>
          <w:szCs w:val="22"/>
          <w:lang w:val="sr-Cyrl-CS"/>
        </w:rPr>
        <w:t xml:space="preserve">) радних дана од пријема обавештења којим се други најбољи понуђач проглашава за купца. </w:t>
      </w:r>
    </w:p>
    <w:p w14:paraId="2A8F8DEF" w14:textId="77777777" w:rsidR="003B53AD" w:rsidRDefault="003B53AD" w:rsidP="00A479FB">
      <w:pPr>
        <w:jc w:val="both"/>
        <w:rPr>
          <w:sz w:val="22"/>
          <w:szCs w:val="22"/>
          <w:lang w:val="sr-Cyrl-CS"/>
        </w:rPr>
      </w:pPr>
    </w:p>
    <w:p w14:paraId="6044CBAF" w14:textId="77777777" w:rsidR="003B53AD" w:rsidRDefault="003B53AD" w:rsidP="00A479FB">
      <w:pPr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 xml:space="preserve">Учесницима који на јавном надметању нису стекли статус купца или другог најбољег понуђача, депозит (гаранција) се враћа у року од 8 дана од дана јавног надметања. Уплатилац депозита губи право на повраћај депозита у складу са Изјавом о губитку права на повраћај депозита. </w:t>
      </w:r>
    </w:p>
    <w:p w14:paraId="4A46EBD0" w14:textId="77777777" w:rsidR="003B53AD" w:rsidRDefault="003B53AD" w:rsidP="00A479FB">
      <w:pPr>
        <w:jc w:val="both"/>
        <w:rPr>
          <w:sz w:val="22"/>
          <w:szCs w:val="22"/>
          <w:lang w:val="sr-Cyrl-CS"/>
        </w:rPr>
      </w:pPr>
    </w:p>
    <w:p w14:paraId="1DD17257" w14:textId="77777777" w:rsidR="003B53AD" w:rsidRDefault="003B53AD" w:rsidP="00A479FB">
      <w:pPr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Порезе и трошко</w:t>
      </w:r>
      <w:proofErr w:type="spellStart"/>
      <w:r>
        <w:rPr>
          <w:sz w:val="22"/>
          <w:szCs w:val="22"/>
        </w:rPr>
        <w:t>ве</w:t>
      </w:r>
      <w:proofErr w:type="spellEnd"/>
      <w:r>
        <w:rPr>
          <w:sz w:val="22"/>
          <w:szCs w:val="22"/>
          <w:lang w:val="sr-Cyrl-CS"/>
        </w:rPr>
        <w:t xml:space="preserve"> који произилазе из закљученог купопродајног уговора у целости сноси купац.</w:t>
      </w:r>
    </w:p>
    <w:p w14:paraId="071C3D0A" w14:textId="77777777" w:rsidR="003B53AD" w:rsidRDefault="003B53AD" w:rsidP="00A479FB">
      <w:pPr>
        <w:jc w:val="both"/>
        <w:rPr>
          <w:sz w:val="22"/>
          <w:szCs w:val="22"/>
          <w:lang w:val="sr-Cyrl-CS"/>
        </w:rPr>
      </w:pPr>
    </w:p>
    <w:p w14:paraId="615E5C68" w14:textId="77777777" w:rsidR="003B53AD" w:rsidRDefault="003B53AD" w:rsidP="00A479FB">
      <w:pPr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 xml:space="preserve">Није дозвољено достављање оригиналне банкарске гаранције пошиљком (обичном или препоручено), путем факса, мејла, или на други начин, осим на начин прописан у тачки 2. услова за стицање права на учешће из овог огласа. </w:t>
      </w:r>
    </w:p>
    <w:p w14:paraId="7C0BEF53" w14:textId="77777777" w:rsidR="003B53AD" w:rsidRDefault="003B53AD" w:rsidP="00A479FB">
      <w:pPr>
        <w:jc w:val="both"/>
        <w:rPr>
          <w:sz w:val="22"/>
          <w:szCs w:val="22"/>
          <w:lang w:val="sr-Cyrl-CS"/>
        </w:rPr>
      </w:pPr>
    </w:p>
    <w:p w14:paraId="70E9326B" w14:textId="77777777" w:rsidR="003B53AD" w:rsidRDefault="003B53AD" w:rsidP="00A479FB">
      <w:pPr>
        <w:autoSpaceDE w:val="0"/>
        <w:jc w:val="both"/>
        <w:rPr>
          <w:rFonts w:eastAsia="Calibri"/>
          <w:color w:val="000000"/>
          <w:sz w:val="22"/>
          <w:szCs w:val="22"/>
          <w:lang w:val="sr-Cyrl-CS"/>
        </w:rPr>
      </w:pPr>
      <w:r w:rsidRPr="00BF7E13">
        <w:rPr>
          <w:rFonts w:eastAsia="Calibri"/>
          <w:b/>
          <w:bCs/>
          <w:color w:val="000000"/>
          <w:sz w:val="22"/>
          <w:szCs w:val="22"/>
          <w:lang w:val="sr-Cyrl-CS"/>
        </w:rPr>
        <w:t>НАПОМЕНА:</w:t>
      </w:r>
      <w:r>
        <w:rPr>
          <w:rFonts w:eastAsia="Calibri"/>
          <w:color w:val="000000"/>
          <w:sz w:val="22"/>
          <w:szCs w:val="22"/>
          <w:lang w:val="sr-Cyrl-CS"/>
        </w:rPr>
        <w:t xml:space="preserve"> У случају да за купца у поступку продаје буде проглашено правно или физичко лице које подлеже обавези подношења пријаве концентрације, сходно одредбама Закона о заштити конкуренције („Сл.гласник РС“ бр.51/2009), услови и рокови закључења уговора биће прилагођени роковима одлучивања Комисије за заштиту конкуренције. У наведеном случају пролашеном купцу банкарска гаранција ће бити наплаћена у року предвиђеним огласом, односно депозит ће бити задржан до доношења одлуке Комисије за заштиту конкуренције. </w:t>
      </w:r>
    </w:p>
    <w:p w14:paraId="44DE8F57" w14:textId="4A97B138" w:rsidR="005A141D" w:rsidRPr="00534A5F" w:rsidRDefault="00FB56DE" w:rsidP="00A479FB">
      <w:pPr>
        <w:jc w:val="both"/>
        <w:rPr>
          <w:sz w:val="22"/>
          <w:szCs w:val="22"/>
          <w:u w:val="single"/>
        </w:rPr>
      </w:pPr>
      <w:r>
        <w:rPr>
          <w:sz w:val="22"/>
          <w:szCs w:val="22"/>
          <w:lang w:val="sr-Cyrl-CS"/>
        </w:rPr>
        <w:t xml:space="preserve">Овлашћено лице: </w:t>
      </w:r>
      <w:r w:rsidR="003A4560">
        <w:rPr>
          <w:sz w:val="22"/>
          <w:szCs w:val="22"/>
          <w:lang w:val="sr-Cyrl-CS"/>
        </w:rPr>
        <w:t>п</w:t>
      </w:r>
      <w:r>
        <w:rPr>
          <w:sz w:val="22"/>
          <w:szCs w:val="22"/>
          <w:lang w:val="sr-Cyrl-CS"/>
        </w:rPr>
        <w:t xml:space="preserve">овереник </w:t>
      </w:r>
      <w:r w:rsidR="004762CF">
        <w:rPr>
          <w:bCs/>
          <w:sz w:val="22"/>
          <w:szCs w:val="22"/>
          <w:lang w:val="sr-Cyrl-CS"/>
        </w:rPr>
        <w:t>Павел</w:t>
      </w:r>
      <w:r w:rsidR="005900BC">
        <w:rPr>
          <w:bCs/>
          <w:sz w:val="22"/>
          <w:szCs w:val="22"/>
          <w:lang w:val="sr-Cyrl-CS"/>
        </w:rPr>
        <w:t xml:space="preserve"> </w:t>
      </w:r>
      <w:r w:rsidR="004762CF">
        <w:rPr>
          <w:bCs/>
          <w:sz w:val="22"/>
          <w:szCs w:val="22"/>
          <w:lang w:val="sr-Cyrl-CS"/>
        </w:rPr>
        <w:t>Северињи</w:t>
      </w:r>
      <w:r>
        <w:rPr>
          <w:b/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контакт</w:t>
      </w:r>
      <w:r w:rsidR="005900BC">
        <w:rPr>
          <w:sz w:val="22"/>
          <w:szCs w:val="22"/>
          <w:lang w:val="sr-Cyrl-CS"/>
        </w:rPr>
        <w:t xml:space="preserve"> тел.</w:t>
      </w:r>
      <w:r>
        <w:rPr>
          <w:sz w:val="22"/>
          <w:szCs w:val="22"/>
          <w:lang w:val="sr-Cyrl-CS"/>
        </w:rPr>
        <w:t>: 06</w:t>
      </w:r>
      <w:r w:rsidR="004762CF">
        <w:rPr>
          <w:sz w:val="22"/>
          <w:szCs w:val="22"/>
          <w:lang w:val="sr-Cyrl-CS"/>
        </w:rPr>
        <w:t>2</w:t>
      </w:r>
      <w:r>
        <w:rPr>
          <w:sz w:val="22"/>
          <w:szCs w:val="22"/>
          <w:lang w:val="sr-Latn-CS"/>
        </w:rPr>
        <w:t>/</w:t>
      </w:r>
      <w:r w:rsidR="004762CF">
        <w:rPr>
          <w:sz w:val="22"/>
          <w:szCs w:val="22"/>
        </w:rPr>
        <w:t>801</w:t>
      </w:r>
      <w:r w:rsidR="005900BC">
        <w:rPr>
          <w:sz w:val="22"/>
          <w:szCs w:val="22"/>
          <w:lang w:val="sr-Cyrl-RS"/>
        </w:rPr>
        <w:t>-</w:t>
      </w:r>
      <w:r w:rsidR="004762CF">
        <w:rPr>
          <w:sz w:val="22"/>
          <w:szCs w:val="22"/>
        </w:rPr>
        <w:t>59</w:t>
      </w:r>
      <w:r w:rsidR="005900BC">
        <w:rPr>
          <w:sz w:val="22"/>
          <w:szCs w:val="22"/>
          <w:lang w:val="sr-Cyrl-RS"/>
        </w:rPr>
        <w:t>-</w:t>
      </w:r>
      <w:r w:rsidR="004762CF">
        <w:rPr>
          <w:sz w:val="22"/>
          <w:szCs w:val="22"/>
        </w:rPr>
        <w:t>05</w:t>
      </w:r>
      <w:r>
        <w:rPr>
          <w:sz w:val="22"/>
          <w:szCs w:val="22"/>
          <w:lang w:val="sr-Cyrl-CS"/>
        </w:rPr>
        <w:t xml:space="preserve">, адреса електронске поште </w:t>
      </w:r>
      <w:hyperlink r:id="rId7" w:history="1">
        <w:r w:rsidR="00534A5F" w:rsidRPr="00BC67AE">
          <w:rPr>
            <w:rStyle w:val="Hyperlink"/>
            <w:sz w:val="22"/>
            <w:szCs w:val="22"/>
            <w:lang w:val="sr-Latn-RS"/>
          </w:rPr>
          <w:t>boreli</w:t>
        </w:r>
        <w:r w:rsidR="00534A5F" w:rsidRPr="00BC67AE">
          <w:rPr>
            <w:rStyle w:val="Hyperlink"/>
            <w:sz w:val="22"/>
            <w:szCs w:val="22"/>
          </w:rPr>
          <w:t>@boreli.rs</w:t>
        </w:r>
      </w:hyperlink>
      <w:r w:rsidR="00534A5F">
        <w:rPr>
          <w:sz w:val="22"/>
          <w:szCs w:val="22"/>
        </w:rPr>
        <w:t xml:space="preserve"> </w:t>
      </w:r>
    </w:p>
    <w:sectPr w:rsidR="005A141D" w:rsidRPr="00534A5F" w:rsidSect="007321DE"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023445B5"/>
    <w:multiLevelType w:val="hybridMultilevel"/>
    <w:tmpl w:val="48A2CBD6"/>
    <w:lvl w:ilvl="0" w:tplc="5BE6E49E">
      <w:start w:val="2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FA2B62"/>
    <w:multiLevelType w:val="hybridMultilevel"/>
    <w:tmpl w:val="6F0A3568"/>
    <w:lvl w:ilvl="0" w:tplc="5A48FF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2A9359C"/>
    <w:multiLevelType w:val="hybridMultilevel"/>
    <w:tmpl w:val="DADEF10A"/>
    <w:lvl w:ilvl="0" w:tplc="07188ABA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31C7D57"/>
    <w:multiLevelType w:val="hybridMultilevel"/>
    <w:tmpl w:val="ED965BA4"/>
    <w:lvl w:ilvl="0" w:tplc="3F3065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3F3065B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2BD1F44"/>
    <w:multiLevelType w:val="hybridMultilevel"/>
    <w:tmpl w:val="5B2E6C9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296BDA"/>
    <w:multiLevelType w:val="hybridMultilevel"/>
    <w:tmpl w:val="62A01C48"/>
    <w:lvl w:ilvl="0" w:tplc="241A000F">
      <w:start w:val="2"/>
      <w:numFmt w:val="decimal"/>
      <w:lvlText w:val="%1."/>
      <w:lvlJc w:val="left"/>
      <w:pPr>
        <w:ind w:left="720" w:hanging="360"/>
      </w:pPr>
    </w:lvl>
    <w:lvl w:ilvl="1" w:tplc="241A0019">
      <w:start w:val="1"/>
      <w:numFmt w:val="lowerLetter"/>
      <w:lvlText w:val="%2."/>
      <w:lvlJc w:val="left"/>
      <w:pPr>
        <w:ind w:left="1440" w:hanging="360"/>
      </w:pPr>
    </w:lvl>
    <w:lvl w:ilvl="2" w:tplc="241A001B">
      <w:start w:val="1"/>
      <w:numFmt w:val="lowerRoman"/>
      <w:lvlText w:val="%3."/>
      <w:lvlJc w:val="right"/>
      <w:pPr>
        <w:ind w:left="2160" w:hanging="180"/>
      </w:pPr>
    </w:lvl>
    <w:lvl w:ilvl="3" w:tplc="241A000F">
      <w:start w:val="1"/>
      <w:numFmt w:val="decimal"/>
      <w:lvlText w:val="%4."/>
      <w:lvlJc w:val="left"/>
      <w:pPr>
        <w:ind w:left="2880" w:hanging="360"/>
      </w:pPr>
    </w:lvl>
    <w:lvl w:ilvl="4" w:tplc="241A0019">
      <w:start w:val="1"/>
      <w:numFmt w:val="lowerLetter"/>
      <w:lvlText w:val="%5."/>
      <w:lvlJc w:val="left"/>
      <w:pPr>
        <w:ind w:left="3600" w:hanging="360"/>
      </w:pPr>
    </w:lvl>
    <w:lvl w:ilvl="5" w:tplc="241A001B">
      <w:start w:val="1"/>
      <w:numFmt w:val="lowerRoman"/>
      <w:lvlText w:val="%6."/>
      <w:lvlJc w:val="right"/>
      <w:pPr>
        <w:ind w:left="4320" w:hanging="180"/>
      </w:pPr>
    </w:lvl>
    <w:lvl w:ilvl="6" w:tplc="241A000F">
      <w:start w:val="1"/>
      <w:numFmt w:val="decimal"/>
      <w:lvlText w:val="%7."/>
      <w:lvlJc w:val="left"/>
      <w:pPr>
        <w:ind w:left="5040" w:hanging="360"/>
      </w:pPr>
    </w:lvl>
    <w:lvl w:ilvl="7" w:tplc="241A0019">
      <w:start w:val="1"/>
      <w:numFmt w:val="lowerLetter"/>
      <w:lvlText w:val="%8."/>
      <w:lvlJc w:val="left"/>
      <w:pPr>
        <w:ind w:left="5760" w:hanging="360"/>
      </w:pPr>
    </w:lvl>
    <w:lvl w:ilvl="8" w:tplc="241A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754E67"/>
    <w:multiLevelType w:val="hybridMultilevel"/>
    <w:tmpl w:val="F6E2DE08"/>
    <w:lvl w:ilvl="0" w:tplc="241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9E75400"/>
    <w:multiLevelType w:val="hybridMultilevel"/>
    <w:tmpl w:val="3A2E88A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75769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587929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38194116">
    <w:abstractNumId w:val="3"/>
  </w:num>
  <w:num w:numId="4" w16cid:durableId="1284381962">
    <w:abstractNumId w:val="6"/>
  </w:num>
  <w:num w:numId="5" w16cid:durableId="1694113415">
    <w:abstractNumId w:val="9"/>
  </w:num>
  <w:num w:numId="6" w16cid:durableId="1317682198">
    <w:abstractNumId w:val="4"/>
  </w:num>
  <w:num w:numId="7" w16cid:durableId="1381399699">
    <w:abstractNumId w:val="0"/>
  </w:num>
  <w:num w:numId="8" w16cid:durableId="550383263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82924328">
    <w:abstractNumId w:val="1"/>
  </w:num>
  <w:num w:numId="10" w16cid:durableId="144272790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228"/>
    <w:rsid w:val="00007A22"/>
    <w:rsid w:val="000142F7"/>
    <w:rsid w:val="000239EB"/>
    <w:rsid w:val="00024C63"/>
    <w:rsid w:val="00027834"/>
    <w:rsid w:val="00034705"/>
    <w:rsid w:val="00040386"/>
    <w:rsid w:val="00053F2D"/>
    <w:rsid w:val="000634E7"/>
    <w:rsid w:val="00071C8F"/>
    <w:rsid w:val="0008314C"/>
    <w:rsid w:val="000842A5"/>
    <w:rsid w:val="00092557"/>
    <w:rsid w:val="0009265B"/>
    <w:rsid w:val="0009642F"/>
    <w:rsid w:val="000A61C7"/>
    <w:rsid w:val="000A672F"/>
    <w:rsid w:val="000B1DD9"/>
    <w:rsid w:val="000B70B5"/>
    <w:rsid w:val="000D1D75"/>
    <w:rsid w:val="00102A92"/>
    <w:rsid w:val="0010546A"/>
    <w:rsid w:val="0011259F"/>
    <w:rsid w:val="00117B36"/>
    <w:rsid w:val="001328C3"/>
    <w:rsid w:val="001515AF"/>
    <w:rsid w:val="00153686"/>
    <w:rsid w:val="00154559"/>
    <w:rsid w:val="0015697A"/>
    <w:rsid w:val="001638C4"/>
    <w:rsid w:val="0017629F"/>
    <w:rsid w:val="001A3B80"/>
    <w:rsid w:val="001D1714"/>
    <w:rsid w:val="001D4989"/>
    <w:rsid w:val="001E50AF"/>
    <w:rsid w:val="001F7BCA"/>
    <w:rsid w:val="00205FC4"/>
    <w:rsid w:val="00211AAE"/>
    <w:rsid w:val="0021226D"/>
    <w:rsid w:val="00212A50"/>
    <w:rsid w:val="002159B2"/>
    <w:rsid w:val="00221394"/>
    <w:rsid w:val="00227FA7"/>
    <w:rsid w:val="002353ED"/>
    <w:rsid w:val="00237F5B"/>
    <w:rsid w:val="0024530A"/>
    <w:rsid w:val="002463F5"/>
    <w:rsid w:val="00250CB4"/>
    <w:rsid w:val="00252725"/>
    <w:rsid w:val="00257752"/>
    <w:rsid w:val="002618A2"/>
    <w:rsid w:val="0026424B"/>
    <w:rsid w:val="002743E5"/>
    <w:rsid w:val="002A1164"/>
    <w:rsid w:val="002A15DB"/>
    <w:rsid w:val="002A2C8E"/>
    <w:rsid w:val="002D2B57"/>
    <w:rsid w:val="002D7A0E"/>
    <w:rsid w:val="002E6106"/>
    <w:rsid w:val="00305BDB"/>
    <w:rsid w:val="0031141F"/>
    <w:rsid w:val="003126D2"/>
    <w:rsid w:val="00316E04"/>
    <w:rsid w:val="003243CE"/>
    <w:rsid w:val="0032688B"/>
    <w:rsid w:val="0034428F"/>
    <w:rsid w:val="0035490C"/>
    <w:rsid w:val="00354D2B"/>
    <w:rsid w:val="00356265"/>
    <w:rsid w:val="00360D76"/>
    <w:rsid w:val="00365855"/>
    <w:rsid w:val="0037756D"/>
    <w:rsid w:val="00383EA7"/>
    <w:rsid w:val="003A4560"/>
    <w:rsid w:val="003B53AD"/>
    <w:rsid w:val="003C5CCF"/>
    <w:rsid w:val="003D1321"/>
    <w:rsid w:val="003E12A1"/>
    <w:rsid w:val="00402938"/>
    <w:rsid w:val="00402AAE"/>
    <w:rsid w:val="0040537B"/>
    <w:rsid w:val="00405D39"/>
    <w:rsid w:val="0040624D"/>
    <w:rsid w:val="00410162"/>
    <w:rsid w:val="004245AF"/>
    <w:rsid w:val="0042676B"/>
    <w:rsid w:val="00440493"/>
    <w:rsid w:val="00444FF3"/>
    <w:rsid w:val="0046106F"/>
    <w:rsid w:val="00465006"/>
    <w:rsid w:val="00471B0A"/>
    <w:rsid w:val="004762CF"/>
    <w:rsid w:val="004833FE"/>
    <w:rsid w:val="0049598B"/>
    <w:rsid w:val="00496124"/>
    <w:rsid w:val="00496B4F"/>
    <w:rsid w:val="004A0F7D"/>
    <w:rsid w:val="004B23A8"/>
    <w:rsid w:val="004B69AD"/>
    <w:rsid w:val="004C4069"/>
    <w:rsid w:val="004D6464"/>
    <w:rsid w:val="00510683"/>
    <w:rsid w:val="0052361D"/>
    <w:rsid w:val="0053102F"/>
    <w:rsid w:val="005320E7"/>
    <w:rsid w:val="00532FA3"/>
    <w:rsid w:val="00534A5F"/>
    <w:rsid w:val="00553137"/>
    <w:rsid w:val="00562CBB"/>
    <w:rsid w:val="005650D8"/>
    <w:rsid w:val="00577285"/>
    <w:rsid w:val="00581B0A"/>
    <w:rsid w:val="005900BC"/>
    <w:rsid w:val="005A141D"/>
    <w:rsid w:val="005A5DB2"/>
    <w:rsid w:val="005B2308"/>
    <w:rsid w:val="005C17ED"/>
    <w:rsid w:val="005C201E"/>
    <w:rsid w:val="005D0D20"/>
    <w:rsid w:val="005F480B"/>
    <w:rsid w:val="00621F87"/>
    <w:rsid w:val="00623A6B"/>
    <w:rsid w:val="00631290"/>
    <w:rsid w:val="00634BBE"/>
    <w:rsid w:val="00642E69"/>
    <w:rsid w:val="00653936"/>
    <w:rsid w:val="00660DB5"/>
    <w:rsid w:val="00665A48"/>
    <w:rsid w:val="00671CF5"/>
    <w:rsid w:val="00674D87"/>
    <w:rsid w:val="006E2C29"/>
    <w:rsid w:val="006E37B9"/>
    <w:rsid w:val="006F0E72"/>
    <w:rsid w:val="006F5410"/>
    <w:rsid w:val="006F6A36"/>
    <w:rsid w:val="00706787"/>
    <w:rsid w:val="00714708"/>
    <w:rsid w:val="007200CB"/>
    <w:rsid w:val="007232EA"/>
    <w:rsid w:val="00726A89"/>
    <w:rsid w:val="007321DE"/>
    <w:rsid w:val="0073406E"/>
    <w:rsid w:val="007475AB"/>
    <w:rsid w:val="00753918"/>
    <w:rsid w:val="0077141B"/>
    <w:rsid w:val="007751DF"/>
    <w:rsid w:val="00786686"/>
    <w:rsid w:val="007A263C"/>
    <w:rsid w:val="007A300D"/>
    <w:rsid w:val="007A3F34"/>
    <w:rsid w:val="007B7938"/>
    <w:rsid w:val="007D189D"/>
    <w:rsid w:val="007D6980"/>
    <w:rsid w:val="007E4E97"/>
    <w:rsid w:val="007E6FE7"/>
    <w:rsid w:val="007F3BC6"/>
    <w:rsid w:val="00817E8B"/>
    <w:rsid w:val="008213B1"/>
    <w:rsid w:val="0084371C"/>
    <w:rsid w:val="008442A8"/>
    <w:rsid w:val="00850F66"/>
    <w:rsid w:val="00865752"/>
    <w:rsid w:val="00865F49"/>
    <w:rsid w:val="0088689F"/>
    <w:rsid w:val="008A6E52"/>
    <w:rsid w:val="008A6FB0"/>
    <w:rsid w:val="008B2F7F"/>
    <w:rsid w:val="008B4265"/>
    <w:rsid w:val="008B530B"/>
    <w:rsid w:val="008C5330"/>
    <w:rsid w:val="008D02F7"/>
    <w:rsid w:val="008D308E"/>
    <w:rsid w:val="008D31C9"/>
    <w:rsid w:val="008D48B1"/>
    <w:rsid w:val="008E0687"/>
    <w:rsid w:val="008E095E"/>
    <w:rsid w:val="008E14A2"/>
    <w:rsid w:val="008E3D9E"/>
    <w:rsid w:val="0090621E"/>
    <w:rsid w:val="009066BD"/>
    <w:rsid w:val="00914D8B"/>
    <w:rsid w:val="009157D0"/>
    <w:rsid w:val="00915DAB"/>
    <w:rsid w:val="00916766"/>
    <w:rsid w:val="00922AB1"/>
    <w:rsid w:val="009258A8"/>
    <w:rsid w:val="009310FF"/>
    <w:rsid w:val="00934D28"/>
    <w:rsid w:val="00942C37"/>
    <w:rsid w:val="00946A98"/>
    <w:rsid w:val="0096054C"/>
    <w:rsid w:val="00962028"/>
    <w:rsid w:val="0096270D"/>
    <w:rsid w:val="00971B20"/>
    <w:rsid w:val="009766BE"/>
    <w:rsid w:val="00976C46"/>
    <w:rsid w:val="00980FFB"/>
    <w:rsid w:val="00981722"/>
    <w:rsid w:val="009846C7"/>
    <w:rsid w:val="0098585D"/>
    <w:rsid w:val="00987DDD"/>
    <w:rsid w:val="009967BA"/>
    <w:rsid w:val="009A6DFB"/>
    <w:rsid w:val="009B1FD4"/>
    <w:rsid w:val="009B2A08"/>
    <w:rsid w:val="009B6456"/>
    <w:rsid w:val="009B7C32"/>
    <w:rsid w:val="009C3F0D"/>
    <w:rsid w:val="009D3892"/>
    <w:rsid w:val="009E363A"/>
    <w:rsid w:val="009E43B1"/>
    <w:rsid w:val="009F45A2"/>
    <w:rsid w:val="009F5FFC"/>
    <w:rsid w:val="00A0171F"/>
    <w:rsid w:val="00A01C55"/>
    <w:rsid w:val="00A20DAF"/>
    <w:rsid w:val="00A36ED4"/>
    <w:rsid w:val="00A479FB"/>
    <w:rsid w:val="00A47B63"/>
    <w:rsid w:val="00A508CE"/>
    <w:rsid w:val="00A849AF"/>
    <w:rsid w:val="00A863D0"/>
    <w:rsid w:val="00A972D6"/>
    <w:rsid w:val="00AA12B9"/>
    <w:rsid w:val="00AA2891"/>
    <w:rsid w:val="00AB020B"/>
    <w:rsid w:val="00AB5193"/>
    <w:rsid w:val="00AB520E"/>
    <w:rsid w:val="00AC4BB4"/>
    <w:rsid w:val="00AD0952"/>
    <w:rsid w:val="00AD1DF9"/>
    <w:rsid w:val="00AD4C8C"/>
    <w:rsid w:val="00AD73C8"/>
    <w:rsid w:val="00AE1B51"/>
    <w:rsid w:val="00AF259B"/>
    <w:rsid w:val="00AF61AA"/>
    <w:rsid w:val="00AF6690"/>
    <w:rsid w:val="00B05718"/>
    <w:rsid w:val="00B12FA4"/>
    <w:rsid w:val="00B41337"/>
    <w:rsid w:val="00B46CD9"/>
    <w:rsid w:val="00B46F8F"/>
    <w:rsid w:val="00B47CCF"/>
    <w:rsid w:val="00B53EE5"/>
    <w:rsid w:val="00B740D2"/>
    <w:rsid w:val="00B76CEC"/>
    <w:rsid w:val="00BA2C09"/>
    <w:rsid w:val="00BC1430"/>
    <w:rsid w:val="00BC53DA"/>
    <w:rsid w:val="00BD261A"/>
    <w:rsid w:val="00BD35D9"/>
    <w:rsid w:val="00BD3F0E"/>
    <w:rsid w:val="00BF1625"/>
    <w:rsid w:val="00BF4F3C"/>
    <w:rsid w:val="00BF5970"/>
    <w:rsid w:val="00C35D00"/>
    <w:rsid w:val="00C372B0"/>
    <w:rsid w:val="00C500D0"/>
    <w:rsid w:val="00C53DA1"/>
    <w:rsid w:val="00C5793D"/>
    <w:rsid w:val="00C61C1F"/>
    <w:rsid w:val="00C775CB"/>
    <w:rsid w:val="00C83B79"/>
    <w:rsid w:val="00C93011"/>
    <w:rsid w:val="00C974D5"/>
    <w:rsid w:val="00CA0B46"/>
    <w:rsid w:val="00CA3C9C"/>
    <w:rsid w:val="00CA3F31"/>
    <w:rsid w:val="00CA6973"/>
    <w:rsid w:val="00CB58A0"/>
    <w:rsid w:val="00CB70C5"/>
    <w:rsid w:val="00CC466B"/>
    <w:rsid w:val="00CC704E"/>
    <w:rsid w:val="00CD0651"/>
    <w:rsid w:val="00CD6BBC"/>
    <w:rsid w:val="00CE443D"/>
    <w:rsid w:val="00CE6FC3"/>
    <w:rsid w:val="00CF05E9"/>
    <w:rsid w:val="00CF11EA"/>
    <w:rsid w:val="00D023EC"/>
    <w:rsid w:val="00D04E89"/>
    <w:rsid w:val="00D25E32"/>
    <w:rsid w:val="00D37F41"/>
    <w:rsid w:val="00D43831"/>
    <w:rsid w:val="00D455BB"/>
    <w:rsid w:val="00D5380A"/>
    <w:rsid w:val="00D64A3C"/>
    <w:rsid w:val="00D712F3"/>
    <w:rsid w:val="00D734EB"/>
    <w:rsid w:val="00D83A43"/>
    <w:rsid w:val="00D97EC2"/>
    <w:rsid w:val="00DA28D2"/>
    <w:rsid w:val="00DA3FF8"/>
    <w:rsid w:val="00DB363C"/>
    <w:rsid w:val="00DB41D9"/>
    <w:rsid w:val="00DB46C9"/>
    <w:rsid w:val="00DC0A66"/>
    <w:rsid w:val="00DC4D0C"/>
    <w:rsid w:val="00DC613B"/>
    <w:rsid w:val="00DD1228"/>
    <w:rsid w:val="00DE762B"/>
    <w:rsid w:val="00DF0F4D"/>
    <w:rsid w:val="00DF69B7"/>
    <w:rsid w:val="00E07451"/>
    <w:rsid w:val="00E207AD"/>
    <w:rsid w:val="00E22631"/>
    <w:rsid w:val="00E41280"/>
    <w:rsid w:val="00E42341"/>
    <w:rsid w:val="00E4290F"/>
    <w:rsid w:val="00E5017F"/>
    <w:rsid w:val="00E52DF5"/>
    <w:rsid w:val="00E5594A"/>
    <w:rsid w:val="00E57CC9"/>
    <w:rsid w:val="00E6262B"/>
    <w:rsid w:val="00E62A50"/>
    <w:rsid w:val="00E63819"/>
    <w:rsid w:val="00E63D5C"/>
    <w:rsid w:val="00E64668"/>
    <w:rsid w:val="00E655DF"/>
    <w:rsid w:val="00E65D7E"/>
    <w:rsid w:val="00E71134"/>
    <w:rsid w:val="00E74681"/>
    <w:rsid w:val="00E918E7"/>
    <w:rsid w:val="00EB191C"/>
    <w:rsid w:val="00EB5DB1"/>
    <w:rsid w:val="00EC1191"/>
    <w:rsid w:val="00EC4224"/>
    <w:rsid w:val="00ED6FE9"/>
    <w:rsid w:val="00EE283A"/>
    <w:rsid w:val="00EE3CC0"/>
    <w:rsid w:val="00EE6F64"/>
    <w:rsid w:val="00EF0080"/>
    <w:rsid w:val="00EF00C8"/>
    <w:rsid w:val="00EF664F"/>
    <w:rsid w:val="00F1092E"/>
    <w:rsid w:val="00F162E5"/>
    <w:rsid w:val="00F400DE"/>
    <w:rsid w:val="00F46FC5"/>
    <w:rsid w:val="00F50CE2"/>
    <w:rsid w:val="00F55B44"/>
    <w:rsid w:val="00F64259"/>
    <w:rsid w:val="00F66148"/>
    <w:rsid w:val="00F71CF4"/>
    <w:rsid w:val="00F7228B"/>
    <w:rsid w:val="00F72A90"/>
    <w:rsid w:val="00F73774"/>
    <w:rsid w:val="00F750C8"/>
    <w:rsid w:val="00F810F2"/>
    <w:rsid w:val="00F90A91"/>
    <w:rsid w:val="00FA2185"/>
    <w:rsid w:val="00FA2D35"/>
    <w:rsid w:val="00FA7D54"/>
    <w:rsid w:val="00FB0061"/>
    <w:rsid w:val="00FB56DE"/>
    <w:rsid w:val="00FD0AC4"/>
    <w:rsid w:val="00FF2C2A"/>
    <w:rsid w:val="00FF2C49"/>
    <w:rsid w:val="00FF43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39DC9"/>
  <w15:docId w15:val="{B71E3851-6528-4B1F-9C2F-680CAAD89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12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D1228"/>
    <w:pPr>
      <w:ind w:left="720"/>
      <w:contextualSpacing/>
    </w:pPr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008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0080"/>
    <w:rPr>
      <w:rFonts w:ascii="Tahoma" w:eastAsia="Times New Roman" w:hAnsi="Tahoma" w:cs="Tahoma"/>
      <w:sz w:val="16"/>
      <w:szCs w:val="16"/>
    </w:rPr>
  </w:style>
  <w:style w:type="paragraph" w:styleId="BodyText">
    <w:name w:val="Body Text"/>
    <w:basedOn w:val="Normal"/>
    <w:link w:val="BodyTextChar"/>
    <w:semiHidden/>
    <w:unhideWhenUsed/>
    <w:rsid w:val="008D02F7"/>
    <w:pPr>
      <w:widowControl w:val="0"/>
      <w:suppressAutoHyphens/>
      <w:spacing w:after="120"/>
    </w:pPr>
    <w:rPr>
      <w:rFonts w:eastAsia="SimSun" w:cs="Mangal"/>
      <w:kern w:val="2"/>
      <w:lang w:eastAsia="hi-IN" w:bidi="hi-IN"/>
    </w:rPr>
  </w:style>
  <w:style w:type="character" w:customStyle="1" w:styleId="BodyTextChar">
    <w:name w:val="Body Text Char"/>
    <w:basedOn w:val="DefaultParagraphFont"/>
    <w:link w:val="BodyText"/>
    <w:semiHidden/>
    <w:rsid w:val="008D02F7"/>
    <w:rPr>
      <w:rFonts w:ascii="Times New Roman" w:eastAsia="SimSun" w:hAnsi="Times New Roman" w:cs="Mangal"/>
      <w:kern w:val="2"/>
      <w:sz w:val="24"/>
      <w:szCs w:val="24"/>
      <w:lang w:eastAsia="hi-IN" w:bidi="hi-IN"/>
    </w:rPr>
  </w:style>
  <w:style w:type="character" w:styleId="Hyperlink">
    <w:name w:val="Hyperlink"/>
    <w:basedOn w:val="DefaultParagraphFont"/>
    <w:uiPriority w:val="99"/>
    <w:unhideWhenUsed/>
    <w:rsid w:val="00B0571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00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522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5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8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boreli@boreli.r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boreli@boreli.r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F4EE97-1FB1-4760-88E6-867A74932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1100</Words>
  <Characters>6271</Characters>
  <Application>Microsoft Office Word</Application>
  <DocSecurity>0</DocSecurity>
  <Lines>52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bmatijevic</dc:creator>
  <cp:lastModifiedBy>vbiocanin</cp:lastModifiedBy>
  <cp:revision>11</cp:revision>
  <cp:lastPrinted>2024-10-17T09:22:00Z</cp:lastPrinted>
  <dcterms:created xsi:type="dcterms:W3CDTF">2025-02-18T11:09:00Z</dcterms:created>
  <dcterms:modified xsi:type="dcterms:W3CDTF">2025-04-01T05:36:00Z</dcterms:modified>
</cp:coreProperties>
</file>