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C0" w:rsidRPr="003D7656" w:rsidRDefault="00531AD6" w:rsidP="003D7656">
      <w:pPr>
        <w:tabs>
          <w:tab w:val="left" w:pos="540"/>
        </w:tabs>
        <w:ind w:left="-1080" w:right="5433"/>
        <w:rPr>
          <w:lang w:val="ru-RU"/>
        </w:rPr>
      </w:pPr>
      <w:r>
        <w:rPr>
          <w:color w:val="333333"/>
          <w:lang w:val="sr-Cyrl-CS"/>
        </w:rPr>
        <w:t xml:space="preserve">                   </w:t>
      </w:r>
      <w:r w:rsidR="001309C0" w:rsidRPr="00697E0A">
        <w:rPr>
          <w:lang w:val="sr-Latn-CS"/>
        </w:rPr>
        <w:t xml:space="preserve">      </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На основу Решења стечајног судије Привредног суда</w:t>
      </w:r>
      <w:r>
        <w:rPr>
          <w:rFonts w:ascii="Arial" w:hAnsi="Arial" w:cs="Arial"/>
          <w:sz w:val="20"/>
          <w:szCs w:val="20"/>
          <w:lang w:val="sr-Cyrl-CS"/>
        </w:rPr>
        <w:t xml:space="preserve"> у</w:t>
      </w:r>
      <w:r w:rsidRPr="00870119">
        <w:rPr>
          <w:rFonts w:ascii="Arial" w:hAnsi="Arial" w:cs="Arial"/>
          <w:sz w:val="20"/>
          <w:szCs w:val="20"/>
          <w:lang w:val="sr-Cyrl-CS"/>
        </w:rPr>
        <w:t xml:space="preserve"> </w:t>
      </w:r>
      <w:r>
        <w:rPr>
          <w:rFonts w:ascii="Arial" w:hAnsi="Arial" w:cs="Arial"/>
          <w:sz w:val="20"/>
          <w:szCs w:val="20"/>
          <w:lang w:val="sr-Cyrl-CS"/>
        </w:rPr>
        <w:t>Панчеву</w:t>
      </w:r>
      <w:r w:rsidRPr="00870119">
        <w:rPr>
          <w:rFonts w:ascii="Arial" w:hAnsi="Arial" w:cs="Arial"/>
          <w:sz w:val="20"/>
          <w:szCs w:val="20"/>
          <w:lang w:val="sr-Cyrl-CS"/>
        </w:rPr>
        <w:t xml:space="preserve"> Ст.бр. 38/10 од 17.06.2010</w:t>
      </w:r>
      <w:r w:rsidRPr="00870119">
        <w:rPr>
          <w:sz w:val="20"/>
          <w:szCs w:val="20"/>
          <w:lang w:val="sr-Cyrl-CS"/>
        </w:rPr>
        <w:t xml:space="preserve">. </w:t>
      </w:r>
      <w:r w:rsidRPr="00870119">
        <w:rPr>
          <w:rFonts w:ascii="Arial" w:hAnsi="Arial" w:cs="Arial"/>
          <w:sz w:val="20"/>
          <w:szCs w:val="20"/>
          <w:lang w:val="sr-Cyrl-CS"/>
        </w:rPr>
        <w:t>године, а у складу са члан</w:t>
      </w:r>
      <w:r w:rsidRPr="00870119">
        <w:rPr>
          <w:rFonts w:ascii="Arial" w:hAnsi="Arial" w:cs="Arial"/>
          <w:sz w:val="20"/>
          <w:szCs w:val="20"/>
        </w:rPr>
        <w:t>o</w:t>
      </w:r>
      <w:r>
        <w:rPr>
          <w:rFonts w:ascii="Arial" w:hAnsi="Arial" w:cs="Arial"/>
          <w:sz w:val="20"/>
          <w:szCs w:val="20"/>
          <w:lang w:val="sr-Cyrl-CS"/>
        </w:rPr>
        <w:t>вима 131.,</w:t>
      </w:r>
      <w:r w:rsidRPr="00870119">
        <w:rPr>
          <w:rFonts w:ascii="Arial" w:hAnsi="Arial" w:cs="Arial"/>
          <w:sz w:val="20"/>
          <w:szCs w:val="20"/>
          <w:lang w:val="ru-RU"/>
        </w:rPr>
        <w:t>132.</w:t>
      </w:r>
      <w:r w:rsidRPr="00870119">
        <w:rPr>
          <w:rFonts w:ascii="Arial" w:hAnsi="Arial" w:cs="Arial"/>
          <w:sz w:val="20"/>
          <w:szCs w:val="20"/>
        </w:rPr>
        <w:t>,</w:t>
      </w:r>
      <w:r w:rsidRPr="00870119">
        <w:rPr>
          <w:rFonts w:ascii="Arial" w:hAnsi="Arial" w:cs="Arial"/>
          <w:sz w:val="20"/>
          <w:szCs w:val="20"/>
          <w:lang w:val="sr-Cyrl-CS"/>
        </w:rPr>
        <w:t>133.</w:t>
      </w:r>
      <w:r w:rsidRPr="00870119">
        <w:rPr>
          <w:rFonts w:ascii="Arial" w:hAnsi="Arial" w:cs="Arial"/>
          <w:sz w:val="20"/>
          <w:szCs w:val="20"/>
        </w:rPr>
        <w:t xml:space="preserve">,135. </w:t>
      </w:r>
      <w:r w:rsidRPr="00870119">
        <w:rPr>
          <w:rFonts w:ascii="Arial" w:hAnsi="Arial" w:cs="Arial"/>
          <w:sz w:val="20"/>
          <w:szCs w:val="20"/>
          <w:lang w:val="sr-Cyrl-CS"/>
        </w:rPr>
        <w:t xml:space="preserve">и </w:t>
      </w:r>
      <w:r w:rsidRPr="00870119">
        <w:rPr>
          <w:rFonts w:ascii="Arial" w:hAnsi="Arial" w:cs="Arial"/>
          <w:sz w:val="20"/>
          <w:szCs w:val="20"/>
        </w:rPr>
        <w:t>136</w:t>
      </w:r>
      <w:r>
        <w:rPr>
          <w:rFonts w:ascii="Arial" w:hAnsi="Arial" w:cs="Arial"/>
          <w:sz w:val="20"/>
          <w:szCs w:val="20"/>
          <w:lang w:val="sr-Cyrl-RS"/>
        </w:rPr>
        <w:t>.</w:t>
      </w:r>
      <w:r w:rsidRPr="00870119">
        <w:rPr>
          <w:rFonts w:ascii="Arial" w:hAnsi="Arial" w:cs="Arial"/>
          <w:sz w:val="20"/>
          <w:szCs w:val="20"/>
          <w:lang w:val="sr-Cyrl-CS"/>
        </w:rPr>
        <w:t xml:space="preserve"> Закона о стечају («</w:t>
      </w:r>
      <w:r w:rsidRPr="00870119">
        <w:rPr>
          <w:rFonts w:ascii="Arial" w:hAnsi="Arial" w:cs="Arial"/>
          <w:i/>
          <w:sz w:val="20"/>
          <w:szCs w:val="20"/>
          <w:lang w:val="sr-Cyrl-CS"/>
        </w:rPr>
        <w:t>Службени гласник  Републике Србије» број 104/2009</w:t>
      </w:r>
      <w:r w:rsidRPr="00870119">
        <w:rPr>
          <w:rFonts w:ascii="Arial" w:hAnsi="Arial" w:cs="Arial"/>
          <w:sz w:val="20"/>
          <w:szCs w:val="20"/>
          <w:lang w:val="sr-Cyrl-CS"/>
        </w:rPr>
        <w:t>), Националним стандардом број 5 – Национални стандард о начину и поступку уновчења имовине стечајног («</w:t>
      </w:r>
      <w:r w:rsidRPr="00870119">
        <w:rPr>
          <w:rFonts w:ascii="Arial" w:hAnsi="Arial" w:cs="Arial"/>
          <w:i/>
          <w:sz w:val="20"/>
          <w:szCs w:val="20"/>
          <w:lang w:val="sr-Cyrl-CS"/>
        </w:rPr>
        <w:t>Службени гласник Републике Србије» број 13/2010</w:t>
      </w:r>
      <w:r w:rsidRPr="00870119">
        <w:rPr>
          <w:rFonts w:ascii="Arial" w:hAnsi="Arial" w:cs="Arial"/>
          <w:sz w:val="20"/>
          <w:szCs w:val="20"/>
          <w:lang w:val="sr-Cyrl-CS"/>
        </w:rPr>
        <w:t xml:space="preserve">) и на основу сагласности одбора поверилаца од </w:t>
      </w:r>
      <w:r w:rsidRPr="00870119">
        <w:rPr>
          <w:rFonts w:ascii="Arial" w:hAnsi="Arial" w:cs="Arial"/>
          <w:sz w:val="20"/>
          <w:szCs w:val="20"/>
        </w:rPr>
        <w:t xml:space="preserve">15.07.2011. </w:t>
      </w:r>
      <w:r w:rsidRPr="00870119">
        <w:rPr>
          <w:rFonts w:ascii="Arial" w:hAnsi="Arial" w:cs="Arial"/>
          <w:sz w:val="20"/>
          <w:szCs w:val="20"/>
          <w:lang w:val="sr-Cyrl-CS"/>
        </w:rPr>
        <w:t>године стечајни управник стечајног дужника</w:t>
      </w:r>
    </w:p>
    <w:p w:rsidR="009C6B52" w:rsidRPr="00870119" w:rsidRDefault="009C6B52" w:rsidP="009C6B52">
      <w:pPr>
        <w:jc w:val="both"/>
        <w:rPr>
          <w:rFonts w:ascii="Arial" w:hAnsi="Arial" w:cs="Arial"/>
          <w:b/>
          <w:sz w:val="20"/>
          <w:szCs w:val="20"/>
          <w:lang w:val="sr-Cyrl-CS"/>
        </w:rPr>
      </w:pPr>
    </w:p>
    <w:p w:rsidR="009C6B52" w:rsidRPr="00870119" w:rsidRDefault="009C6B52" w:rsidP="009C6B52">
      <w:pPr>
        <w:jc w:val="both"/>
        <w:rPr>
          <w:rFonts w:ascii="Arial" w:hAnsi="Arial" w:cs="Arial"/>
          <w:b/>
          <w:sz w:val="20"/>
          <w:szCs w:val="20"/>
          <w:lang w:val="sr-Cyrl-CS"/>
        </w:rPr>
      </w:pPr>
    </w:p>
    <w:p w:rsidR="009C6B52" w:rsidRPr="00870119" w:rsidRDefault="009C6B52" w:rsidP="009C6B52">
      <w:pPr>
        <w:jc w:val="center"/>
        <w:rPr>
          <w:rFonts w:ascii="Arial" w:hAnsi="Arial" w:cs="Arial"/>
          <w:b/>
          <w:sz w:val="22"/>
          <w:szCs w:val="22"/>
          <w:lang w:val="sr-Cyrl-CS"/>
        </w:rPr>
      </w:pPr>
      <w:r w:rsidRPr="00870119">
        <w:rPr>
          <w:rFonts w:ascii="Arial" w:hAnsi="Arial" w:cs="Arial"/>
          <w:b/>
          <w:sz w:val="22"/>
          <w:szCs w:val="22"/>
          <w:lang w:val="sr-Cyrl-CS"/>
        </w:rPr>
        <w:t>ДП "УТВА РАДНИК" у стечају из Панчева, ул. Утве Златокриле бр. 7</w:t>
      </w:r>
    </w:p>
    <w:p w:rsidR="009C6B52" w:rsidRPr="00870119" w:rsidRDefault="009C6B52" w:rsidP="009C6B52">
      <w:pPr>
        <w:jc w:val="center"/>
        <w:rPr>
          <w:rFonts w:ascii="Arial" w:hAnsi="Arial" w:cs="Arial"/>
          <w:sz w:val="22"/>
          <w:szCs w:val="22"/>
          <w:lang w:val="sr-Cyrl-CS"/>
        </w:rPr>
      </w:pPr>
    </w:p>
    <w:p w:rsidR="009C6B52" w:rsidRPr="00870119" w:rsidRDefault="009C6B52" w:rsidP="009C6B52">
      <w:pPr>
        <w:jc w:val="center"/>
        <w:rPr>
          <w:rFonts w:ascii="Arial" w:hAnsi="Arial" w:cs="Arial"/>
          <w:b/>
          <w:sz w:val="22"/>
          <w:szCs w:val="22"/>
          <w:lang w:val="sr-Cyrl-CS"/>
        </w:rPr>
      </w:pPr>
      <w:r w:rsidRPr="00870119">
        <w:rPr>
          <w:rFonts w:ascii="Arial" w:hAnsi="Arial" w:cs="Arial"/>
          <w:b/>
          <w:sz w:val="22"/>
          <w:szCs w:val="22"/>
          <w:lang w:val="sr-Cyrl-CS"/>
        </w:rPr>
        <w:t>ОГЛАШАВА</w:t>
      </w:r>
    </w:p>
    <w:p w:rsidR="009C6B52" w:rsidRPr="00870119" w:rsidRDefault="009C6B52" w:rsidP="009C6B52">
      <w:pPr>
        <w:jc w:val="center"/>
        <w:rPr>
          <w:rFonts w:ascii="Arial" w:hAnsi="Arial" w:cs="Arial"/>
          <w:b/>
          <w:sz w:val="22"/>
          <w:szCs w:val="22"/>
          <w:lang w:val="sr-Cyrl-CS"/>
        </w:rPr>
      </w:pPr>
      <w:r w:rsidRPr="00870119">
        <w:rPr>
          <w:rFonts w:ascii="Arial" w:hAnsi="Arial" w:cs="Arial"/>
          <w:b/>
          <w:sz w:val="22"/>
          <w:szCs w:val="22"/>
          <w:lang w:val="sr-Cyrl-CS"/>
        </w:rPr>
        <w:t>Продају правног лица јавним прикупљањем понуда</w:t>
      </w:r>
    </w:p>
    <w:p w:rsidR="009C6B52" w:rsidRPr="00870119" w:rsidRDefault="009C6B52" w:rsidP="009C6B52">
      <w:pPr>
        <w:jc w:val="both"/>
        <w:rPr>
          <w:rFonts w:ascii="Arial" w:hAnsi="Arial" w:cs="Arial"/>
          <w:b/>
          <w:sz w:val="22"/>
          <w:szCs w:val="22"/>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2"/>
        <w:gridCol w:w="1597"/>
        <w:gridCol w:w="1454"/>
      </w:tblGrid>
      <w:tr w:rsidR="009C6B52" w:rsidRPr="00870119" w:rsidTr="00193339">
        <w:tc>
          <w:tcPr>
            <w:tcW w:w="7127" w:type="dxa"/>
            <w:tcBorders>
              <w:top w:val="single" w:sz="4" w:space="0" w:color="000000"/>
              <w:left w:val="single" w:sz="4" w:space="0" w:color="000000"/>
              <w:bottom w:val="single" w:sz="4" w:space="0" w:color="000000"/>
              <w:right w:val="single" w:sz="4" w:space="0" w:color="000000"/>
            </w:tcBorders>
            <w:hideMark/>
          </w:tcPr>
          <w:p w:rsidR="009C6B52" w:rsidRPr="00870119" w:rsidRDefault="009C6B52" w:rsidP="00193339">
            <w:pPr>
              <w:spacing w:before="120"/>
              <w:jc w:val="center"/>
              <w:rPr>
                <w:rFonts w:ascii="Arial" w:hAnsi="Arial" w:cs="Arial"/>
                <w:b/>
                <w:sz w:val="20"/>
                <w:szCs w:val="20"/>
                <w:lang w:val="sr-Cyrl-CS"/>
              </w:rPr>
            </w:pPr>
            <w:r w:rsidRPr="00870119">
              <w:rPr>
                <w:rFonts w:ascii="Arial" w:hAnsi="Arial" w:cs="Arial"/>
                <w:b/>
                <w:sz w:val="20"/>
                <w:szCs w:val="20"/>
                <w:lang w:val="sr-Cyrl-CS"/>
              </w:rPr>
              <w:t>Најважнија имовина стечајног дужника</w:t>
            </w:r>
          </w:p>
        </w:tc>
        <w:tc>
          <w:tcPr>
            <w:tcW w:w="1667" w:type="dxa"/>
            <w:tcBorders>
              <w:top w:val="single" w:sz="4" w:space="0" w:color="000000"/>
              <w:left w:val="single" w:sz="4" w:space="0" w:color="000000"/>
              <w:bottom w:val="single" w:sz="4" w:space="0" w:color="000000"/>
              <w:right w:val="single" w:sz="4" w:space="0" w:color="000000"/>
            </w:tcBorders>
            <w:hideMark/>
          </w:tcPr>
          <w:p w:rsidR="009C6B52" w:rsidRPr="00870119" w:rsidRDefault="009C6B52" w:rsidP="00193339">
            <w:pPr>
              <w:jc w:val="center"/>
              <w:rPr>
                <w:rFonts w:ascii="Arial" w:hAnsi="Arial" w:cs="Arial"/>
                <w:b/>
                <w:sz w:val="20"/>
                <w:szCs w:val="20"/>
                <w:lang w:val="sr-Cyrl-CS"/>
              </w:rPr>
            </w:pPr>
            <w:r w:rsidRPr="00870119">
              <w:rPr>
                <w:rFonts w:ascii="Arial" w:hAnsi="Arial" w:cs="Arial"/>
                <w:b/>
                <w:sz w:val="20"/>
                <w:szCs w:val="20"/>
                <w:lang w:val="sr-Cyrl-CS"/>
              </w:rPr>
              <w:t>Процењена вредност (дин.)</w:t>
            </w:r>
          </w:p>
        </w:tc>
        <w:tc>
          <w:tcPr>
            <w:tcW w:w="1502" w:type="dxa"/>
            <w:tcBorders>
              <w:top w:val="single" w:sz="4" w:space="0" w:color="000000"/>
              <w:left w:val="single" w:sz="4" w:space="0" w:color="000000"/>
              <w:bottom w:val="single" w:sz="4" w:space="0" w:color="000000"/>
              <w:right w:val="single" w:sz="4" w:space="0" w:color="000000"/>
            </w:tcBorders>
            <w:hideMark/>
          </w:tcPr>
          <w:p w:rsidR="009C6B52" w:rsidRPr="00870119" w:rsidRDefault="009C6B52" w:rsidP="00193339">
            <w:pPr>
              <w:jc w:val="center"/>
              <w:rPr>
                <w:rFonts w:ascii="Arial" w:hAnsi="Arial" w:cs="Arial"/>
                <w:b/>
                <w:sz w:val="20"/>
                <w:szCs w:val="20"/>
                <w:lang w:val="sr-Cyrl-CS"/>
              </w:rPr>
            </w:pPr>
            <w:r w:rsidRPr="00870119">
              <w:rPr>
                <w:rFonts w:ascii="Arial" w:hAnsi="Arial" w:cs="Arial"/>
                <w:b/>
                <w:sz w:val="20"/>
                <w:szCs w:val="20"/>
                <w:lang w:val="sr-Cyrl-CS"/>
              </w:rPr>
              <w:t>Депозит (дин.)</w:t>
            </w:r>
          </w:p>
        </w:tc>
      </w:tr>
      <w:tr w:rsidR="009C6B52" w:rsidRPr="00870119" w:rsidTr="00193339">
        <w:trPr>
          <w:trHeight w:val="958"/>
        </w:trPr>
        <w:tc>
          <w:tcPr>
            <w:tcW w:w="7127" w:type="dxa"/>
            <w:tcBorders>
              <w:top w:val="single" w:sz="4" w:space="0" w:color="000000"/>
              <w:left w:val="single" w:sz="4" w:space="0" w:color="000000"/>
              <w:bottom w:val="single" w:sz="4" w:space="0" w:color="000000"/>
              <w:right w:val="single" w:sz="4" w:space="0" w:color="000000"/>
            </w:tcBorders>
            <w:hideMark/>
          </w:tcPr>
          <w:p w:rsidR="009C6B52" w:rsidRPr="00870119" w:rsidRDefault="009C6B52" w:rsidP="009C6B52">
            <w:pPr>
              <w:numPr>
                <w:ilvl w:val="0"/>
                <w:numId w:val="6"/>
              </w:numPr>
              <w:spacing w:after="60"/>
              <w:jc w:val="both"/>
              <w:rPr>
                <w:rFonts w:ascii="Arial" w:hAnsi="Arial" w:cs="Arial"/>
                <w:sz w:val="20"/>
                <w:szCs w:val="20"/>
                <w:lang w:val="sr-Cyrl-CS"/>
              </w:rPr>
            </w:pPr>
            <w:r w:rsidRPr="00870119">
              <w:rPr>
                <w:rFonts w:ascii="Arial" w:hAnsi="Arial" w:cs="Arial"/>
                <w:sz w:val="20"/>
                <w:szCs w:val="20"/>
                <w:lang w:val="sr-Cyrl-CS"/>
              </w:rPr>
              <w:t>Спорна права на имовини, непокретности и то: Радничко одмаралиште у Водицама, код Шибеника, Република Хрватска, спратности  П+2 и укупне површине 632 м2, које се  налази у улици Ласана Анта Кабалера бр 51, постојећи на кп 1065 КО Водице. Стечајни дужник је власник овог објекта на основу Споразума о расподели грађевинских објеката и земљишта од 06.12.1994. године којим је дефинисана расподела предузећа „Утва“ из Панчева на правне следбенике.</w:t>
            </w:r>
          </w:p>
          <w:p w:rsidR="009C6B52" w:rsidRPr="00870119" w:rsidRDefault="009C6B52" w:rsidP="009C6B52">
            <w:pPr>
              <w:numPr>
                <w:ilvl w:val="0"/>
                <w:numId w:val="6"/>
              </w:numPr>
              <w:spacing w:after="60"/>
              <w:jc w:val="both"/>
              <w:rPr>
                <w:rFonts w:ascii="Arial" w:hAnsi="Arial" w:cs="Arial"/>
                <w:sz w:val="20"/>
                <w:szCs w:val="20"/>
                <w:lang w:val="sr-Cyrl-CS"/>
              </w:rPr>
            </w:pPr>
            <w:r w:rsidRPr="00870119">
              <w:rPr>
                <w:rFonts w:ascii="Arial" w:hAnsi="Arial" w:cs="Arial"/>
                <w:sz w:val="20"/>
                <w:szCs w:val="20"/>
                <w:lang w:val="sr-Cyrl-CS"/>
              </w:rPr>
              <w:t>Стечајни дужник располаже и одређеним некретнинама на локацији Панчево, зона комплекса УТВА. Ради се о некретнинама у друштвеној својини на којима је стечајни дуж</w:t>
            </w:r>
            <w:bookmarkStart w:id="0" w:name="_GoBack"/>
            <w:bookmarkEnd w:id="0"/>
            <w:r w:rsidRPr="00870119">
              <w:rPr>
                <w:rFonts w:ascii="Arial" w:hAnsi="Arial" w:cs="Arial"/>
                <w:sz w:val="20"/>
                <w:szCs w:val="20"/>
                <w:lang w:val="sr-Cyrl-CS"/>
              </w:rPr>
              <w:t>ник уписан као  власник или држалац, заједнички обим удела више носилаца, и то: инфраструктурни објекти на локацији зоне некадашњег предузећа УТВА у Панчеву: паркинг на кат.парц.6743/18 КО Панчево, уписан у ЛН. 14110 КО Панчево, својина друштвена- заједнички обим удела; паркинг на кат.парц 7079 КО Панчево, уписан у ЛН 43 КО Панчево, држалац, друштвена својина, заједнички обим удела, путеви и пруга   на кат.парц. 6743/19, 6743/20, 6743/8 све КО Панчево уписани у ЛН.13795 КО Панчево и 14109 КО Панчево, својина друштвена заједнички обим удела.</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9C6B52" w:rsidRPr="00870119" w:rsidRDefault="009C6B52" w:rsidP="00193339">
            <w:pPr>
              <w:jc w:val="center"/>
              <w:rPr>
                <w:rFonts w:ascii="Arial" w:hAnsi="Arial" w:cs="Arial"/>
                <w:b/>
                <w:sz w:val="20"/>
                <w:szCs w:val="20"/>
                <w:lang w:val="sr-Cyrl-CS"/>
              </w:rPr>
            </w:pPr>
            <w:r w:rsidRPr="00870119">
              <w:rPr>
                <w:rFonts w:ascii="Arial" w:hAnsi="Arial" w:cs="Arial"/>
                <w:b/>
                <w:sz w:val="20"/>
                <w:szCs w:val="20"/>
                <w:lang w:val="sr-Cyrl-CS"/>
              </w:rPr>
              <w:t>23.</w:t>
            </w:r>
            <w:r w:rsidRPr="00870119">
              <w:rPr>
                <w:rFonts w:ascii="Arial" w:hAnsi="Arial" w:cs="Arial"/>
                <w:b/>
                <w:sz w:val="20"/>
                <w:szCs w:val="20"/>
                <w:lang w:val="sr-Latn-CS"/>
              </w:rPr>
              <w:t>673</w:t>
            </w:r>
            <w:r w:rsidRPr="00870119">
              <w:rPr>
                <w:rFonts w:ascii="Arial" w:hAnsi="Arial" w:cs="Arial"/>
                <w:b/>
                <w:sz w:val="20"/>
                <w:szCs w:val="20"/>
                <w:lang w:val="sr-Cyrl-CS"/>
              </w:rPr>
              <w:t>.</w:t>
            </w:r>
            <w:r w:rsidRPr="00870119">
              <w:rPr>
                <w:rFonts w:ascii="Arial" w:hAnsi="Arial" w:cs="Arial"/>
                <w:b/>
                <w:sz w:val="20"/>
                <w:szCs w:val="20"/>
                <w:lang w:val="sr-Latn-CS"/>
              </w:rPr>
              <w:t>344</w:t>
            </w:r>
            <w:r w:rsidRPr="00870119">
              <w:rPr>
                <w:rFonts w:ascii="Arial" w:hAnsi="Arial" w:cs="Arial"/>
                <w:b/>
                <w:sz w:val="20"/>
                <w:szCs w:val="20"/>
                <w:lang w:val="sr-Cyrl-CS"/>
              </w:rPr>
              <w:t>,00</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9C6B52" w:rsidRPr="00870119" w:rsidRDefault="009C6B52" w:rsidP="00193339">
            <w:pPr>
              <w:jc w:val="center"/>
              <w:rPr>
                <w:rFonts w:ascii="Arial" w:hAnsi="Arial" w:cs="Arial"/>
                <w:b/>
                <w:sz w:val="20"/>
                <w:szCs w:val="20"/>
                <w:lang w:val="sr-Cyrl-CS"/>
              </w:rPr>
            </w:pPr>
            <w:r w:rsidRPr="00870119">
              <w:rPr>
                <w:rFonts w:ascii="Arial" w:hAnsi="Arial" w:cs="Arial"/>
                <w:b/>
                <w:sz w:val="20"/>
                <w:szCs w:val="20"/>
                <w:lang w:val="sr-Cyrl-CS"/>
              </w:rPr>
              <w:t>4.7</w:t>
            </w:r>
            <w:r w:rsidRPr="00870119">
              <w:rPr>
                <w:rFonts w:ascii="Arial" w:hAnsi="Arial" w:cs="Arial"/>
                <w:b/>
                <w:sz w:val="20"/>
                <w:szCs w:val="20"/>
                <w:lang w:val="sr-Latn-CS"/>
              </w:rPr>
              <w:t>34</w:t>
            </w:r>
            <w:r w:rsidRPr="00870119">
              <w:rPr>
                <w:rFonts w:ascii="Arial" w:hAnsi="Arial" w:cs="Arial"/>
                <w:b/>
                <w:sz w:val="20"/>
                <w:szCs w:val="20"/>
                <w:lang w:val="sr-Cyrl-CS"/>
              </w:rPr>
              <w:t>.</w:t>
            </w:r>
            <w:r w:rsidRPr="00870119">
              <w:rPr>
                <w:rFonts w:ascii="Arial" w:hAnsi="Arial" w:cs="Arial"/>
                <w:b/>
                <w:sz w:val="20"/>
                <w:szCs w:val="20"/>
                <w:lang w:val="sr-Latn-CS"/>
              </w:rPr>
              <w:t>668</w:t>
            </w:r>
            <w:r w:rsidRPr="00870119">
              <w:rPr>
                <w:rFonts w:ascii="Arial" w:hAnsi="Arial" w:cs="Arial"/>
                <w:b/>
                <w:sz w:val="20"/>
                <w:szCs w:val="20"/>
                <w:lang w:val="sr-Cyrl-CS"/>
              </w:rPr>
              <w:t>,</w:t>
            </w:r>
            <w:r w:rsidRPr="00870119">
              <w:rPr>
                <w:rFonts w:ascii="Arial" w:hAnsi="Arial" w:cs="Arial"/>
                <w:b/>
                <w:sz w:val="20"/>
                <w:szCs w:val="20"/>
                <w:lang w:val="sr-Latn-CS"/>
              </w:rPr>
              <w:t>8</w:t>
            </w:r>
            <w:r w:rsidRPr="00870119">
              <w:rPr>
                <w:rFonts w:ascii="Arial" w:hAnsi="Arial" w:cs="Arial"/>
                <w:b/>
                <w:sz w:val="20"/>
                <w:szCs w:val="20"/>
                <w:lang w:val="sr-Cyrl-CS"/>
              </w:rPr>
              <w:t>0</w:t>
            </w:r>
          </w:p>
        </w:tc>
      </w:tr>
    </w:tbl>
    <w:p w:rsidR="009C6B52" w:rsidRPr="00870119" w:rsidRDefault="009C6B52" w:rsidP="009C6B52">
      <w:pPr>
        <w:jc w:val="both"/>
        <w:rPr>
          <w:rFonts w:ascii="Arial" w:hAnsi="Arial" w:cs="Arial"/>
          <w:i/>
          <w:sz w:val="20"/>
          <w:szCs w:val="20"/>
          <w:lang w:val="ru-RU"/>
        </w:rPr>
      </w:pPr>
    </w:p>
    <w:p w:rsidR="009C6B52" w:rsidRPr="00870119" w:rsidRDefault="009C6B52" w:rsidP="009C6B52">
      <w:pPr>
        <w:jc w:val="both"/>
        <w:rPr>
          <w:rFonts w:ascii="Arial" w:hAnsi="Arial" w:cs="Arial"/>
          <w:i/>
          <w:sz w:val="20"/>
          <w:szCs w:val="20"/>
          <w:lang w:val="sr-Cyrl-CS"/>
        </w:rPr>
      </w:pPr>
      <w:r w:rsidRPr="00870119">
        <w:rPr>
          <w:rFonts w:ascii="Arial" w:hAnsi="Arial" w:cs="Arial"/>
          <w:i/>
          <w:sz w:val="20"/>
          <w:szCs w:val="20"/>
          <w:lang w:val="ru-RU"/>
        </w:rPr>
        <w:t>(</w:t>
      </w:r>
      <w:r w:rsidRPr="00870119">
        <w:rPr>
          <w:rFonts w:ascii="Arial" w:hAnsi="Arial" w:cs="Arial"/>
          <w:i/>
          <w:sz w:val="20"/>
          <w:szCs w:val="20"/>
          <w:lang w:val="sr-Cyrl-CS"/>
        </w:rPr>
        <w:t>Напомена: Списак имовине стечајног дужника, као и статус исте, детаљно је приказан у Продајној документацији)</w:t>
      </w:r>
    </w:p>
    <w:p w:rsidR="009C6B52" w:rsidRPr="00870119" w:rsidRDefault="009C6B52" w:rsidP="009C6B52">
      <w:pPr>
        <w:jc w:val="both"/>
        <w:rPr>
          <w:rFonts w:ascii="Arial" w:hAnsi="Arial" w:cs="Arial"/>
          <w:bCs/>
          <w:sz w:val="20"/>
          <w:szCs w:val="20"/>
        </w:rPr>
      </w:pPr>
    </w:p>
    <w:p w:rsidR="009C6B52" w:rsidRPr="00870119" w:rsidRDefault="009C6B52" w:rsidP="009C6B52">
      <w:pPr>
        <w:jc w:val="both"/>
        <w:rPr>
          <w:rFonts w:ascii="Arial" w:hAnsi="Arial" w:cs="Arial"/>
          <w:b/>
          <w:bCs/>
          <w:sz w:val="20"/>
          <w:szCs w:val="20"/>
          <w:lang w:val="sr-Cyrl-CS"/>
        </w:rPr>
      </w:pPr>
      <w:r w:rsidRPr="00870119">
        <w:rPr>
          <w:rFonts w:ascii="Arial" w:hAnsi="Arial" w:cs="Arial"/>
          <w:b/>
          <w:bCs/>
          <w:sz w:val="20"/>
          <w:szCs w:val="20"/>
          <w:lang w:val="sr-Cyrl-CS"/>
        </w:rPr>
        <w:t xml:space="preserve">Процењена вредност стечајног дужника као правног лица није минимално прихватљива вредност, нити је на други начин обавезујућа или опредељујућа за понуђача приликом одређивања висине понуде. </w:t>
      </w:r>
    </w:p>
    <w:p w:rsidR="009C6B52" w:rsidRPr="00870119" w:rsidRDefault="009C6B52" w:rsidP="009C6B52">
      <w:pPr>
        <w:jc w:val="both"/>
        <w:rPr>
          <w:b/>
          <w:sz w:val="20"/>
          <w:szCs w:val="20"/>
          <w:lang w:val="sr-Cyrl-CS"/>
        </w:rPr>
      </w:pPr>
    </w:p>
    <w:p w:rsidR="009C6B52" w:rsidRPr="00870119" w:rsidRDefault="009C6B52" w:rsidP="009C6B52">
      <w:pPr>
        <w:jc w:val="both"/>
        <w:rPr>
          <w:rFonts w:ascii="Arial" w:hAnsi="Arial" w:cs="Arial"/>
          <w:sz w:val="20"/>
          <w:szCs w:val="20"/>
          <w:lang w:val="sr-Cyrl-CS"/>
        </w:rPr>
      </w:pPr>
    </w:p>
    <w:p w:rsidR="009C6B52" w:rsidRPr="00870119" w:rsidRDefault="009C6B52" w:rsidP="009C6B52">
      <w:pPr>
        <w:jc w:val="both"/>
        <w:rPr>
          <w:rFonts w:ascii="Arial" w:hAnsi="Arial" w:cs="Arial"/>
          <w:sz w:val="20"/>
          <w:szCs w:val="20"/>
          <w:lang w:val="sr-Cyrl-CS"/>
        </w:rPr>
      </w:pP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Право на учешће у поступку продаје имају сва правна и физичка лица</w:t>
      </w:r>
      <w:r w:rsidRPr="00870119">
        <w:rPr>
          <w:rFonts w:ascii="Arial" w:hAnsi="Arial" w:cs="Arial"/>
          <w:sz w:val="20"/>
          <w:szCs w:val="20"/>
          <w:lang w:val="ru-RU"/>
        </w:rPr>
        <w:t xml:space="preserve"> </w:t>
      </w:r>
      <w:r w:rsidRPr="00870119">
        <w:rPr>
          <w:rFonts w:ascii="Arial" w:hAnsi="Arial" w:cs="Arial"/>
          <w:sz w:val="20"/>
          <w:szCs w:val="20"/>
          <w:lang w:val="sr-Cyrl-CS"/>
        </w:rPr>
        <w:t>која:</w:t>
      </w:r>
    </w:p>
    <w:p w:rsidR="009C6B52" w:rsidRPr="00870119" w:rsidRDefault="009C6B52" w:rsidP="009C6B52">
      <w:pPr>
        <w:jc w:val="both"/>
        <w:rPr>
          <w:rFonts w:ascii="Arial" w:hAnsi="Arial" w:cs="Arial"/>
          <w:sz w:val="20"/>
          <w:szCs w:val="20"/>
          <w:lang w:val="sr-Cyrl-CS"/>
        </w:rPr>
      </w:pPr>
    </w:p>
    <w:p w:rsidR="009C6B52" w:rsidRPr="00822531" w:rsidRDefault="009C6B52" w:rsidP="009C6B52">
      <w:pPr>
        <w:numPr>
          <w:ilvl w:val="0"/>
          <w:numId w:val="7"/>
        </w:numPr>
        <w:tabs>
          <w:tab w:val="num" w:pos="426"/>
        </w:tabs>
        <w:ind w:left="426" w:hanging="426"/>
        <w:jc w:val="both"/>
        <w:rPr>
          <w:rFonts w:ascii="Arial" w:hAnsi="Arial" w:cs="Arial"/>
          <w:b/>
          <w:sz w:val="20"/>
          <w:szCs w:val="20"/>
          <w:lang w:val="sr-Cyrl-CS"/>
        </w:rPr>
      </w:pPr>
      <w:r w:rsidRPr="00870119">
        <w:rPr>
          <w:rFonts w:ascii="Arial" w:hAnsi="Arial" w:cs="Arial"/>
          <w:sz w:val="20"/>
          <w:szCs w:val="20"/>
          <w:lang w:val="sr-Cyrl-CS"/>
        </w:rPr>
        <w:t xml:space="preserve">након добијања профактуре, изврше уплату ради откупа продајне документације у износу од </w:t>
      </w:r>
      <w:r w:rsidRPr="00870119">
        <w:rPr>
          <w:rFonts w:ascii="Arial" w:hAnsi="Arial" w:cs="Arial"/>
          <w:b/>
          <w:bCs/>
          <w:sz w:val="20"/>
          <w:szCs w:val="20"/>
          <w:lang w:val="sr-Cyrl-CS"/>
        </w:rPr>
        <w:t xml:space="preserve">30.000,00 динара. </w:t>
      </w:r>
      <w:r w:rsidRPr="00870119">
        <w:rPr>
          <w:rFonts w:ascii="Arial" w:hAnsi="Arial" w:cs="Arial"/>
          <w:sz w:val="20"/>
          <w:szCs w:val="20"/>
          <w:lang w:val="sr-Cyrl-CS"/>
        </w:rPr>
        <w:t>Профактура се може преузети од повереника стечајног управника</w:t>
      </w:r>
      <w:r w:rsidRPr="00870119">
        <w:rPr>
          <w:rFonts w:ascii="Arial" w:hAnsi="Arial" w:cs="Arial"/>
          <w:sz w:val="20"/>
          <w:szCs w:val="20"/>
        </w:rPr>
        <w:t xml:space="preserve">, </w:t>
      </w:r>
      <w:r w:rsidRPr="00870119">
        <w:rPr>
          <w:rFonts w:ascii="Arial" w:hAnsi="Arial" w:cs="Arial"/>
          <w:sz w:val="20"/>
          <w:szCs w:val="20"/>
          <w:lang w:val="sr-Cyrl-CS"/>
        </w:rPr>
        <w:t xml:space="preserve">сваког радног дана у периоду од </w:t>
      </w:r>
      <w:r w:rsidRPr="00870119">
        <w:rPr>
          <w:rFonts w:ascii="Arial" w:hAnsi="Arial" w:cs="Arial"/>
          <w:sz w:val="20"/>
          <w:szCs w:val="20"/>
          <w:lang w:val="sr-Cyrl-RS"/>
        </w:rPr>
        <w:t xml:space="preserve">9:00 </w:t>
      </w:r>
      <w:r w:rsidRPr="00870119">
        <w:rPr>
          <w:rFonts w:ascii="Arial" w:hAnsi="Arial" w:cs="Arial"/>
          <w:sz w:val="20"/>
          <w:szCs w:val="20"/>
          <w:lang w:val="sr-Cyrl-CS"/>
        </w:rPr>
        <w:t>до</w:t>
      </w:r>
      <w:r w:rsidRPr="00870119">
        <w:rPr>
          <w:rFonts w:ascii="Arial" w:hAnsi="Arial" w:cs="Arial"/>
          <w:sz w:val="20"/>
          <w:szCs w:val="20"/>
          <w:lang w:val="sr-Cyrl-RS"/>
        </w:rPr>
        <w:t xml:space="preserve"> 13:00</w:t>
      </w:r>
      <w:r w:rsidRPr="00870119">
        <w:rPr>
          <w:rFonts w:ascii="Arial" w:hAnsi="Arial" w:cs="Arial"/>
          <w:sz w:val="20"/>
          <w:szCs w:val="20"/>
          <w:lang w:val="sr-Cyrl-CS"/>
        </w:rPr>
        <w:t xml:space="preserve"> часова. </w:t>
      </w:r>
      <w:r w:rsidRPr="00822531">
        <w:rPr>
          <w:rFonts w:ascii="Arial" w:hAnsi="Arial" w:cs="Arial"/>
          <w:b/>
          <w:sz w:val="20"/>
          <w:szCs w:val="20"/>
          <w:lang w:val="sr-Cyrl-CS"/>
        </w:rPr>
        <w:t>Рок за откуп продајне</w:t>
      </w:r>
      <w:r>
        <w:rPr>
          <w:rFonts w:ascii="Arial" w:hAnsi="Arial" w:cs="Arial"/>
          <w:b/>
          <w:sz w:val="20"/>
          <w:szCs w:val="20"/>
          <w:lang w:val="sr-Cyrl-CS"/>
        </w:rPr>
        <w:t xml:space="preserve"> документације је 1</w:t>
      </w:r>
      <w:r>
        <w:rPr>
          <w:rFonts w:ascii="Arial" w:hAnsi="Arial" w:cs="Arial"/>
          <w:b/>
          <w:sz w:val="20"/>
          <w:szCs w:val="20"/>
          <w:lang w:val="sr-Latn-RS"/>
        </w:rPr>
        <w:t>7</w:t>
      </w:r>
      <w:r w:rsidRPr="00822531">
        <w:rPr>
          <w:rFonts w:ascii="Arial" w:hAnsi="Arial" w:cs="Arial"/>
          <w:b/>
          <w:sz w:val="20"/>
          <w:szCs w:val="20"/>
          <w:lang w:val="sr-Cyrl-CS"/>
        </w:rPr>
        <w:t>.0</w:t>
      </w:r>
      <w:r>
        <w:rPr>
          <w:rFonts w:ascii="Arial" w:hAnsi="Arial" w:cs="Arial"/>
          <w:b/>
          <w:sz w:val="20"/>
          <w:szCs w:val="20"/>
          <w:lang w:val="sr-Latn-RS"/>
        </w:rPr>
        <w:t>8</w:t>
      </w:r>
      <w:r w:rsidRPr="00822531">
        <w:rPr>
          <w:rFonts w:ascii="Arial" w:hAnsi="Arial" w:cs="Arial"/>
          <w:b/>
          <w:sz w:val="20"/>
          <w:szCs w:val="20"/>
          <w:lang w:val="sr-Cyrl-CS"/>
        </w:rPr>
        <w:t>.201</w:t>
      </w:r>
      <w:r>
        <w:rPr>
          <w:rFonts w:ascii="Arial" w:hAnsi="Arial" w:cs="Arial"/>
          <w:b/>
          <w:sz w:val="20"/>
          <w:szCs w:val="20"/>
          <w:lang w:val="sr-Latn-RS"/>
        </w:rPr>
        <w:t>7</w:t>
      </w:r>
      <w:r w:rsidRPr="00822531">
        <w:rPr>
          <w:rFonts w:ascii="Arial" w:hAnsi="Arial" w:cs="Arial"/>
          <w:b/>
          <w:sz w:val="20"/>
          <w:szCs w:val="20"/>
          <w:lang w:val="sr-Cyrl-CS"/>
        </w:rPr>
        <w:t>. године</w:t>
      </w:r>
      <w:r w:rsidRPr="00822531">
        <w:rPr>
          <w:rFonts w:ascii="Arial" w:hAnsi="Arial" w:cs="Arial"/>
          <w:b/>
          <w:sz w:val="20"/>
          <w:szCs w:val="20"/>
        </w:rPr>
        <w:t>;</w:t>
      </w:r>
    </w:p>
    <w:p w:rsidR="009C6B52" w:rsidRPr="00870119" w:rsidRDefault="009C6B52" w:rsidP="009C6B52">
      <w:pPr>
        <w:numPr>
          <w:ilvl w:val="0"/>
          <w:numId w:val="7"/>
        </w:numPr>
        <w:tabs>
          <w:tab w:val="num" w:pos="360"/>
        </w:tabs>
        <w:ind w:left="360"/>
        <w:jc w:val="both"/>
        <w:rPr>
          <w:rFonts w:ascii="Arial" w:hAnsi="Arial" w:cs="Arial"/>
          <w:sz w:val="20"/>
          <w:szCs w:val="20"/>
          <w:lang w:val="sr-Cyrl-CS"/>
        </w:rPr>
      </w:pPr>
      <w:r w:rsidRPr="00870119">
        <w:rPr>
          <w:rFonts w:ascii="Arial" w:hAnsi="Arial" w:cs="Arial"/>
          <w:sz w:val="20"/>
          <w:szCs w:val="20"/>
          <w:lang w:val="sr-Cyrl-CS"/>
        </w:rPr>
        <w:t xml:space="preserve">уплате </w:t>
      </w:r>
      <w:r w:rsidRPr="00870119">
        <w:rPr>
          <w:rFonts w:ascii="Arial" w:hAnsi="Arial" w:cs="Arial"/>
          <w:b/>
          <w:bCs/>
          <w:sz w:val="20"/>
          <w:szCs w:val="20"/>
          <w:lang w:val="sr-Cyrl-CS"/>
        </w:rPr>
        <w:t>депозит</w:t>
      </w:r>
      <w:r w:rsidRPr="00870119">
        <w:rPr>
          <w:rFonts w:ascii="Arial" w:hAnsi="Arial" w:cs="Arial"/>
          <w:sz w:val="20"/>
          <w:szCs w:val="20"/>
          <w:lang w:val="sr-Cyrl-CS"/>
        </w:rPr>
        <w:t xml:space="preserve"> на текући рачун стечајног дужника бр:</w:t>
      </w:r>
      <w:r w:rsidRPr="00870119">
        <w:rPr>
          <w:rFonts w:ascii="Arial" w:hAnsi="Arial" w:cs="Arial"/>
          <w:b/>
          <w:sz w:val="20"/>
          <w:szCs w:val="20"/>
          <w:lang w:val="ru-RU"/>
        </w:rPr>
        <w:t xml:space="preserve"> </w:t>
      </w:r>
      <w:r w:rsidRPr="00870119">
        <w:rPr>
          <w:rFonts w:ascii="Arial" w:hAnsi="Arial" w:cs="Arial"/>
          <w:b/>
          <w:bCs/>
          <w:sz w:val="20"/>
          <w:szCs w:val="20"/>
          <w:lang w:val="sr-Cyrl-CS"/>
        </w:rPr>
        <w:t xml:space="preserve">205-207626-47 код „Комерцијалне банке“ а.д. Београд, </w:t>
      </w:r>
      <w:r w:rsidRPr="00870119">
        <w:rPr>
          <w:rFonts w:ascii="Arial" w:hAnsi="Arial" w:cs="Arial"/>
          <w:bCs/>
          <w:sz w:val="20"/>
          <w:szCs w:val="20"/>
          <w:lang w:val="sr-Cyrl-CS"/>
        </w:rPr>
        <w:t>или положе</w:t>
      </w:r>
      <w:r w:rsidRPr="00870119">
        <w:rPr>
          <w:rFonts w:ascii="Arial" w:hAnsi="Arial" w:cs="Arial"/>
          <w:b/>
          <w:bCs/>
          <w:sz w:val="20"/>
          <w:szCs w:val="20"/>
          <w:lang w:val="sr-Cyrl-CS"/>
        </w:rPr>
        <w:t xml:space="preserve"> </w:t>
      </w:r>
      <w:r w:rsidRPr="00870119">
        <w:rPr>
          <w:rFonts w:ascii="Arial" w:hAnsi="Arial" w:cs="Arial"/>
          <w:sz w:val="20"/>
          <w:szCs w:val="20"/>
          <w:lang w:val="sr-Cyrl-CS"/>
        </w:rPr>
        <w:t xml:space="preserve">неопозиву првокласну банкарску гаранцију наплативу на први позив, најкасније </w:t>
      </w:r>
      <w:r w:rsidRPr="00870119">
        <w:rPr>
          <w:rFonts w:ascii="Arial" w:hAnsi="Arial" w:cs="Arial"/>
          <w:b/>
          <w:bCs/>
          <w:sz w:val="20"/>
          <w:szCs w:val="20"/>
          <w:lang w:val="sr-Cyrl-CS"/>
        </w:rPr>
        <w:t>5 радних дана</w:t>
      </w:r>
      <w:r w:rsidRPr="00870119">
        <w:rPr>
          <w:rFonts w:ascii="Arial" w:hAnsi="Arial" w:cs="Arial"/>
          <w:sz w:val="20"/>
          <w:szCs w:val="20"/>
          <w:lang w:val="sr-Cyrl-CS"/>
        </w:rPr>
        <w:t xml:space="preserve"> пре одржавања продаје (рок за уплату депозита је </w:t>
      </w:r>
      <w:r>
        <w:rPr>
          <w:rFonts w:ascii="Arial" w:hAnsi="Arial" w:cs="Arial"/>
          <w:b/>
          <w:sz w:val="20"/>
          <w:szCs w:val="20"/>
          <w:lang w:val="sr-Cyrl-CS"/>
        </w:rPr>
        <w:t>1</w:t>
      </w:r>
      <w:r>
        <w:rPr>
          <w:rFonts w:ascii="Arial" w:hAnsi="Arial" w:cs="Arial"/>
          <w:b/>
          <w:sz w:val="20"/>
          <w:szCs w:val="20"/>
          <w:lang w:val="sr-Latn-RS"/>
        </w:rPr>
        <w:t>7</w:t>
      </w:r>
      <w:r w:rsidRPr="00870119">
        <w:rPr>
          <w:rFonts w:ascii="Arial" w:hAnsi="Arial" w:cs="Arial"/>
          <w:b/>
          <w:sz w:val="20"/>
          <w:szCs w:val="20"/>
          <w:lang w:val="sr-Cyrl-CS"/>
        </w:rPr>
        <w:t>.0</w:t>
      </w:r>
      <w:r>
        <w:rPr>
          <w:rFonts w:ascii="Arial" w:hAnsi="Arial" w:cs="Arial"/>
          <w:b/>
          <w:sz w:val="20"/>
          <w:szCs w:val="20"/>
          <w:lang w:val="sr-Latn-RS"/>
        </w:rPr>
        <w:t>8</w:t>
      </w:r>
      <w:r w:rsidRPr="00870119">
        <w:rPr>
          <w:rFonts w:ascii="Arial" w:hAnsi="Arial" w:cs="Arial"/>
          <w:b/>
          <w:sz w:val="20"/>
          <w:szCs w:val="20"/>
          <w:lang w:val="sr-Cyrl-CS"/>
        </w:rPr>
        <w:t>.201</w:t>
      </w:r>
      <w:r>
        <w:rPr>
          <w:rFonts w:ascii="Arial" w:hAnsi="Arial" w:cs="Arial"/>
          <w:b/>
          <w:sz w:val="20"/>
          <w:szCs w:val="20"/>
          <w:lang w:val="sr-Latn-RS"/>
        </w:rPr>
        <w:t>7</w:t>
      </w:r>
      <w:r w:rsidRPr="00870119">
        <w:rPr>
          <w:rFonts w:ascii="Arial" w:hAnsi="Arial" w:cs="Arial"/>
          <w:b/>
          <w:sz w:val="20"/>
          <w:szCs w:val="20"/>
          <w:lang w:val="sr-Cyrl-CS"/>
        </w:rPr>
        <w:t xml:space="preserve">. </w:t>
      </w:r>
      <w:r w:rsidRPr="00870119">
        <w:rPr>
          <w:rFonts w:ascii="Arial" w:hAnsi="Arial" w:cs="Arial"/>
          <w:sz w:val="20"/>
          <w:szCs w:val="20"/>
          <w:lang w:val="sr-Cyrl-CS"/>
        </w:rPr>
        <w:t xml:space="preserve">године). У случају да се као депозит положи првокласна банкарска гаранција, оригинал исте се ради провере мора доставити </w:t>
      </w:r>
      <w:r w:rsidRPr="00870119">
        <w:rPr>
          <w:rFonts w:ascii="Arial" w:hAnsi="Arial" w:cs="Arial"/>
          <w:b/>
          <w:sz w:val="20"/>
          <w:szCs w:val="20"/>
          <w:u w:val="single"/>
          <w:lang w:val="sr-Cyrl-CS"/>
        </w:rPr>
        <w:t>искључиво лично</w:t>
      </w:r>
      <w:r w:rsidRPr="00870119">
        <w:rPr>
          <w:rFonts w:ascii="Arial" w:hAnsi="Arial" w:cs="Arial"/>
          <w:sz w:val="20"/>
          <w:szCs w:val="20"/>
          <w:lang w:val="sr-Cyrl-CS"/>
        </w:rPr>
        <w:t xml:space="preserve"> Служби финансија Агенције за лиценцирање стечајних управника, Београд, </w:t>
      </w:r>
      <w:r>
        <w:rPr>
          <w:rFonts w:ascii="Arial" w:hAnsi="Arial" w:cs="Arial"/>
          <w:sz w:val="20"/>
          <w:szCs w:val="20"/>
          <w:lang w:val="sr-Cyrl-CS"/>
        </w:rPr>
        <w:t>Теразије 23, 6</w:t>
      </w:r>
      <w:r w:rsidRPr="00870119">
        <w:rPr>
          <w:rFonts w:ascii="Arial" w:hAnsi="Arial" w:cs="Arial"/>
          <w:sz w:val="20"/>
          <w:szCs w:val="20"/>
          <w:lang w:val="sr-Cyrl-CS"/>
        </w:rPr>
        <w:t xml:space="preserve">. спрат, најкасније </w:t>
      </w:r>
      <w:r>
        <w:rPr>
          <w:rFonts w:ascii="Arial" w:hAnsi="Arial" w:cs="Arial"/>
          <w:b/>
          <w:sz w:val="20"/>
          <w:szCs w:val="20"/>
          <w:lang w:val="sr-Cyrl-CS"/>
        </w:rPr>
        <w:t>1</w:t>
      </w:r>
      <w:r>
        <w:rPr>
          <w:rFonts w:ascii="Arial" w:hAnsi="Arial" w:cs="Arial"/>
          <w:b/>
          <w:sz w:val="20"/>
          <w:szCs w:val="20"/>
          <w:lang w:val="sr-Latn-RS"/>
        </w:rPr>
        <w:t>7</w:t>
      </w:r>
      <w:r>
        <w:rPr>
          <w:rFonts w:ascii="Arial" w:hAnsi="Arial" w:cs="Arial"/>
          <w:b/>
          <w:sz w:val="20"/>
          <w:szCs w:val="20"/>
          <w:lang w:val="sr-Cyrl-CS"/>
        </w:rPr>
        <w:t>.0</w:t>
      </w:r>
      <w:r>
        <w:rPr>
          <w:rFonts w:ascii="Arial" w:hAnsi="Arial" w:cs="Arial"/>
          <w:b/>
          <w:sz w:val="20"/>
          <w:szCs w:val="20"/>
          <w:lang w:val="sr-Latn-RS"/>
        </w:rPr>
        <w:t>8</w:t>
      </w:r>
      <w:r w:rsidRPr="00870119">
        <w:rPr>
          <w:rFonts w:ascii="Arial" w:hAnsi="Arial" w:cs="Arial"/>
          <w:b/>
          <w:sz w:val="20"/>
          <w:szCs w:val="20"/>
          <w:lang w:val="sr-Cyrl-CS"/>
        </w:rPr>
        <w:t>.201</w:t>
      </w:r>
      <w:r>
        <w:rPr>
          <w:rFonts w:ascii="Arial" w:hAnsi="Arial" w:cs="Arial"/>
          <w:b/>
          <w:sz w:val="20"/>
          <w:szCs w:val="20"/>
          <w:lang w:val="sr-Latn-RS"/>
        </w:rPr>
        <w:t>7</w:t>
      </w:r>
      <w:r w:rsidRPr="00870119">
        <w:rPr>
          <w:rFonts w:ascii="Arial" w:hAnsi="Arial" w:cs="Arial"/>
          <w:b/>
          <w:sz w:val="20"/>
          <w:szCs w:val="20"/>
          <w:lang w:val="sr-Cyrl-CS"/>
        </w:rPr>
        <w:t xml:space="preserve">. </w:t>
      </w:r>
      <w:r w:rsidRPr="00870119">
        <w:rPr>
          <w:rFonts w:ascii="Arial" w:hAnsi="Arial" w:cs="Arial"/>
          <w:sz w:val="20"/>
          <w:szCs w:val="20"/>
          <w:lang w:val="sr-Cyrl-CS"/>
        </w:rPr>
        <w:t>године до</w:t>
      </w:r>
      <w:r w:rsidRPr="00870119">
        <w:rPr>
          <w:rFonts w:ascii="Arial" w:hAnsi="Arial" w:cs="Arial"/>
          <w:sz w:val="20"/>
          <w:szCs w:val="20"/>
          <w:lang w:val="sr-Cyrl-BA"/>
        </w:rPr>
        <w:t xml:space="preserve"> </w:t>
      </w:r>
      <w:r w:rsidRPr="00870119">
        <w:rPr>
          <w:rFonts w:ascii="Arial" w:hAnsi="Arial" w:cs="Arial"/>
          <w:b/>
          <w:sz w:val="20"/>
          <w:szCs w:val="20"/>
          <w:lang w:val="sr-Cyrl-CS"/>
        </w:rPr>
        <w:t>15.00</w:t>
      </w:r>
      <w:r w:rsidRPr="00870119">
        <w:rPr>
          <w:rFonts w:ascii="Arial" w:hAnsi="Arial" w:cs="Arial"/>
          <w:sz w:val="20"/>
          <w:szCs w:val="20"/>
          <w:lang w:val="sr-Cyrl-BA"/>
        </w:rPr>
        <w:t xml:space="preserve"> часова</w:t>
      </w:r>
      <w:r w:rsidRPr="00870119">
        <w:rPr>
          <w:rFonts w:ascii="Arial" w:hAnsi="Arial" w:cs="Arial"/>
          <w:sz w:val="20"/>
          <w:szCs w:val="20"/>
          <w:lang w:val="sr-Cyrl-CS"/>
        </w:rPr>
        <w:t xml:space="preserve"> по београдском времену (</w:t>
      </w:r>
      <w:r w:rsidRPr="00870119">
        <w:rPr>
          <w:rFonts w:ascii="Arial" w:hAnsi="Arial" w:cs="Arial"/>
          <w:sz w:val="20"/>
          <w:szCs w:val="20"/>
        </w:rPr>
        <w:t>GMT+1)</w:t>
      </w:r>
      <w:r w:rsidRPr="00870119">
        <w:rPr>
          <w:rFonts w:ascii="Arial" w:hAnsi="Arial" w:cs="Arial"/>
          <w:sz w:val="20"/>
          <w:szCs w:val="20"/>
          <w:lang w:val="sr-Latn-CS"/>
        </w:rPr>
        <w:t xml:space="preserve">. </w:t>
      </w:r>
      <w:proofErr w:type="spellStart"/>
      <w:r w:rsidRPr="00870119">
        <w:rPr>
          <w:rFonts w:ascii="Arial" w:hAnsi="Arial" w:cs="Arial"/>
          <w:sz w:val="20"/>
          <w:szCs w:val="20"/>
        </w:rPr>
        <w:t>Банкарска</w:t>
      </w:r>
      <w:proofErr w:type="spellEnd"/>
      <w:r w:rsidRPr="00870119">
        <w:rPr>
          <w:rFonts w:ascii="Arial" w:hAnsi="Arial" w:cs="Arial"/>
          <w:sz w:val="20"/>
          <w:szCs w:val="20"/>
        </w:rPr>
        <w:t xml:space="preserve"> </w:t>
      </w:r>
      <w:proofErr w:type="spellStart"/>
      <w:r w:rsidRPr="00870119">
        <w:rPr>
          <w:rFonts w:ascii="Arial" w:hAnsi="Arial" w:cs="Arial"/>
          <w:sz w:val="20"/>
          <w:szCs w:val="20"/>
        </w:rPr>
        <w:t>гаранција</w:t>
      </w:r>
      <w:proofErr w:type="spellEnd"/>
      <w:r w:rsidRPr="00870119">
        <w:rPr>
          <w:rFonts w:ascii="Arial" w:hAnsi="Arial" w:cs="Arial"/>
          <w:sz w:val="20"/>
          <w:szCs w:val="20"/>
        </w:rPr>
        <w:t xml:space="preserve"> </w:t>
      </w:r>
      <w:proofErr w:type="spellStart"/>
      <w:r w:rsidRPr="00870119">
        <w:rPr>
          <w:rFonts w:ascii="Arial" w:hAnsi="Arial" w:cs="Arial"/>
          <w:sz w:val="20"/>
          <w:szCs w:val="20"/>
        </w:rPr>
        <w:t>мора</w:t>
      </w:r>
      <w:proofErr w:type="spellEnd"/>
      <w:r w:rsidRPr="00870119">
        <w:rPr>
          <w:rFonts w:ascii="Arial" w:hAnsi="Arial" w:cs="Arial"/>
          <w:sz w:val="20"/>
          <w:szCs w:val="20"/>
        </w:rPr>
        <w:t xml:space="preserve"> </w:t>
      </w:r>
      <w:proofErr w:type="spellStart"/>
      <w:r w:rsidRPr="00870119">
        <w:rPr>
          <w:rFonts w:ascii="Arial" w:hAnsi="Arial" w:cs="Arial"/>
          <w:sz w:val="20"/>
          <w:szCs w:val="20"/>
        </w:rPr>
        <w:t>имати</w:t>
      </w:r>
      <w:proofErr w:type="spellEnd"/>
      <w:r w:rsidRPr="00870119">
        <w:rPr>
          <w:rFonts w:ascii="Arial" w:hAnsi="Arial" w:cs="Arial"/>
          <w:sz w:val="20"/>
          <w:szCs w:val="20"/>
        </w:rPr>
        <w:t xml:space="preserve"> </w:t>
      </w:r>
      <w:proofErr w:type="spellStart"/>
      <w:r w:rsidRPr="00870119">
        <w:rPr>
          <w:rFonts w:ascii="Arial" w:hAnsi="Arial" w:cs="Arial"/>
          <w:b/>
          <w:sz w:val="20"/>
          <w:szCs w:val="20"/>
        </w:rPr>
        <w:t>рок</w:t>
      </w:r>
      <w:proofErr w:type="spellEnd"/>
      <w:r w:rsidRPr="00870119">
        <w:rPr>
          <w:rFonts w:ascii="Arial" w:hAnsi="Arial" w:cs="Arial"/>
          <w:b/>
          <w:sz w:val="20"/>
          <w:szCs w:val="20"/>
        </w:rPr>
        <w:t xml:space="preserve"> </w:t>
      </w:r>
      <w:proofErr w:type="spellStart"/>
      <w:r w:rsidRPr="00870119">
        <w:rPr>
          <w:rFonts w:ascii="Arial" w:hAnsi="Arial" w:cs="Arial"/>
          <w:b/>
          <w:sz w:val="20"/>
          <w:szCs w:val="20"/>
        </w:rPr>
        <w:t>важења</w:t>
      </w:r>
      <w:proofErr w:type="spellEnd"/>
      <w:r w:rsidRPr="00870119">
        <w:rPr>
          <w:rFonts w:ascii="Arial" w:hAnsi="Arial" w:cs="Arial"/>
          <w:b/>
          <w:sz w:val="20"/>
          <w:szCs w:val="20"/>
        </w:rPr>
        <w:t xml:space="preserve"> </w:t>
      </w:r>
      <w:proofErr w:type="spellStart"/>
      <w:r w:rsidRPr="00870119">
        <w:rPr>
          <w:rFonts w:ascii="Arial" w:hAnsi="Arial" w:cs="Arial"/>
          <w:b/>
          <w:sz w:val="20"/>
          <w:szCs w:val="20"/>
        </w:rPr>
        <w:t>до</w:t>
      </w:r>
      <w:proofErr w:type="spellEnd"/>
      <w:r w:rsidRPr="00870119">
        <w:rPr>
          <w:rFonts w:ascii="Arial" w:hAnsi="Arial" w:cs="Arial"/>
          <w:b/>
          <w:sz w:val="20"/>
          <w:szCs w:val="20"/>
        </w:rPr>
        <w:t xml:space="preserve"> </w:t>
      </w:r>
      <w:r>
        <w:rPr>
          <w:rFonts w:ascii="Arial" w:hAnsi="Arial" w:cs="Arial"/>
          <w:b/>
          <w:sz w:val="20"/>
          <w:szCs w:val="20"/>
          <w:lang w:val="sr-Cyrl-CS"/>
        </w:rPr>
        <w:t>2</w:t>
      </w:r>
      <w:r>
        <w:rPr>
          <w:rFonts w:ascii="Arial" w:hAnsi="Arial" w:cs="Arial"/>
          <w:b/>
          <w:sz w:val="20"/>
          <w:szCs w:val="20"/>
          <w:lang w:val="sr-Latn-RS"/>
        </w:rPr>
        <w:t>4</w:t>
      </w:r>
      <w:r>
        <w:rPr>
          <w:rFonts w:ascii="Arial" w:hAnsi="Arial" w:cs="Arial"/>
          <w:b/>
          <w:sz w:val="20"/>
          <w:szCs w:val="20"/>
          <w:lang w:val="sr-Cyrl-CS"/>
        </w:rPr>
        <w:t>.</w:t>
      </w:r>
      <w:r>
        <w:rPr>
          <w:rFonts w:ascii="Arial" w:hAnsi="Arial" w:cs="Arial"/>
          <w:b/>
          <w:sz w:val="20"/>
          <w:szCs w:val="20"/>
          <w:lang w:val="sr-Latn-RS"/>
        </w:rPr>
        <w:t>1</w:t>
      </w:r>
      <w:r>
        <w:rPr>
          <w:rFonts w:ascii="Arial" w:hAnsi="Arial" w:cs="Arial"/>
          <w:b/>
          <w:sz w:val="20"/>
          <w:szCs w:val="20"/>
          <w:lang w:val="sr-Cyrl-CS"/>
        </w:rPr>
        <w:t>0</w:t>
      </w:r>
      <w:r w:rsidRPr="00870119">
        <w:rPr>
          <w:rFonts w:ascii="Arial" w:hAnsi="Arial" w:cs="Arial"/>
          <w:b/>
          <w:sz w:val="20"/>
          <w:szCs w:val="20"/>
          <w:lang w:val="sr-Cyrl-CS"/>
        </w:rPr>
        <w:t>.201</w:t>
      </w:r>
      <w:r>
        <w:rPr>
          <w:rFonts w:ascii="Arial" w:hAnsi="Arial" w:cs="Arial"/>
          <w:b/>
          <w:sz w:val="20"/>
          <w:szCs w:val="20"/>
          <w:lang w:val="sr-Latn-RS"/>
        </w:rPr>
        <w:t>7</w:t>
      </w:r>
      <w:r w:rsidRPr="00870119">
        <w:rPr>
          <w:rFonts w:ascii="Arial" w:hAnsi="Arial" w:cs="Arial"/>
          <w:b/>
          <w:sz w:val="20"/>
          <w:szCs w:val="20"/>
          <w:lang w:val="sr-Cyrl-CS"/>
        </w:rPr>
        <w:t xml:space="preserve">. </w:t>
      </w:r>
      <w:proofErr w:type="spellStart"/>
      <w:r w:rsidRPr="00870119">
        <w:rPr>
          <w:rFonts w:ascii="Arial" w:hAnsi="Arial" w:cs="Arial"/>
          <w:sz w:val="20"/>
          <w:szCs w:val="20"/>
        </w:rPr>
        <w:t>године</w:t>
      </w:r>
      <w:proofErr w:type="spellEnd"/>
      <w:r w:rsidRPr="00870119">
        <w:rPr>
          <w:rFonts w:ascii="Arial" w:hAnsi="Arial" w:cs="Arial"/>
          <w:sz w:val="20"/>
          <w:szCs w:val="20"/>
        </w:rPr>
        <w:t>.</w:t>
      </w:r>
      <w:r w:rsidRPr="00870119">
        <w:rPr>
          <w:rFonts w:ascii="Arial" w:hAnsi="Arial" w:cs="Arial"/>
          <w:sz w:val="20"/>
          <w:szCs w:val="20"/>
          <w:lang w:val="sr-Cyrl-CS"/>
        </w:rPr>
        <w:t xml:space="preserve"> У обзир ће се узети само банкарске гаранције које пристигну на назначену адресу у назначено време. </w:t>
      </w:r>
    </w:p>
    <w:p w:rsidR="009C6B52" w:rsidRPr="00870119" w:rsidRDefault="009C6B52" w:rsidP="009C6B52">
      <w:pPr>
        <w:numPr>
          <w:ilvl w:val="0"/>
          <w:numId w:val="7"/>
        </w:numPr>
        <w:tabs>
          <w:tab w:val="num" w:pos="360"/>
        </w:tabs>
        <w:ind w:left="360"/>
        <w:jc w:val="both"/>
        <w:rPr>
          <w:rFonts w:ascii="Arial" w:hAnsi="Arial" w:cs="Arial"/>
          <w:sz w:val="20"/>
          <w:szCs w:val="20"/>
          <w:lang w:val="sr-Cyrl-CS"/>
        </w:rPr>
      </w:pPr>
      <w:r w:rsidRPr="00870119">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9C6B52" w:rsidRPr="00870119" w:rsidRDefault="009C6B52" w:rsidP="009C6B52">
      <w:pPr>
        <w:numPr>
          <w:ilvl w:val="0"/>
          <w:numId w:val="7"/>
        </w:numPr>
        <w:tabs>
          <w:tab w:val="num" w:pos="360"/>
        </w:tabs>
        <w:ind w:left="360"/>
        <w:jc w:val="both"/>
        <w:rPr>
          <w:rFonts w:ascii="Arial" w:hAnsi="Arial" w:cs="Arial"/>
          <w:sz w:val="20"/>
          <w:szCs w:val="20"/>
          <w:lang w:val="sr-Cyrl-CS"/>
        </w:rPr>
      </w:pPr>
      <w:r w:rsidRPr="00870119">
        <w:rPr>
          <w:rFonts w:ascii="Arial" w:hAnsi="Arial" w:cs="Arial"/>
          <w:sz w:val="20"/>
          <w:szCs w:val="20"/>
          <w:lang w:val="sr-Cyrl-CS"/>
        </w:rPr>
        <w:t xml:space="preserve">потпишу уговор о чувању поверљивих података приликом преузимања продајне документације </w:t>
      </w:r>
    </w:p>
    <w:p w:rsidR="009C6B52" w:rsidRPr="00870119" w:rsidRDefault="009C6B52" w:rsidP="009C6B52">
      <w:pPr>
        <w:jc w:val="both"/>
        <w:rPr>
          <w:rFonts w:ascii="Arial" w:hAnsi="Arial" w:cs="Arial"/>
          <w:sz w:val="20"/>
          <w:szCs w:val="20"/>
          <w:lang w:val="sr-Latn-CS"/>
        </w:rPr>
      </w:pP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 xml:space="preserve">Стечајни дужник као правно лице се купује у виђеном стању, а његова имовина може се разгледати након откупа продајне документације, </w:t>
      </w:r>
      <w:r w:rsidRPr="00870119">
        <w:rPr>
          <w:rFonts w:ascii="Arial" w:hAnsi="Arial" w:cs="Arial"/>
          <w:sz w:val="20"/>
          <w:szCs w:val="20"/>
          <w:lang w:val="ru-RU"/>
        </w:rPr>
        <w:t xml:space="preserve">сваким радним даном </w:t>
      </w:r>
      <w:r w:rsidRPr="00870119">
        <w:rPr>
          <w:rFonts w:ascii="Arial" w:hAnsi="Arial" w:cs="Arial"/>
          <w:sz w:val="20"/>
          <w:szCs w:val="20"/>
          <w:lang w:val="sr-Cyrl-CS"/>
        </w:rPr>
        <w:t xml:space="preserve">од </w:t>
      </w:r>
      <w:r w:rsidRPr="00870119">
        <w:rPr>
          <w:rFonts w:ascii="Arial" w:hAnsi="Arial" w:cs="Arial"/>
          <w:sz w:val="20"/>
          <w:szCs w:val="20"/>
          <w:lang w:val="sr-Cyrl-RS"/>
        </w:rPr>
        <w:t xml:space="preserve">9:00 </w:t>
      </w:r>
      <w:r w:rsidRPr="00870119">
        <w:rPr>
          <w:rFonts w:ascii="Arial" w:hAnsi="Arial" w:cs="Arial"/>
          <w:sz w:val="20"/>
          <w:szCs w:val="20"/>
          <w:lang w:val="sr-Cyrl-CS"/>
        </w:rPr>
        <w:t>до</w:t>
      </w:r>
      <w:r w:rsidRPr="00870119">
        <w:rPr>
          <w:rFonts w:ascii="Arial" w:hAnsi="Arial" w:cs="Arial"/>
          <w:sz w:val="20"/>
          <w:szCs w:val="20"/>
          <w:lang w:val="sr-Cyrl-RS"/>
        </w:rPr>
        <w:t xml:space="preserve"> 13:00</w:t>
      </w:r>
      <w:r w:rsidRPr="00870119">
        <w:rPr>
          <w:rFonts w:ascii="Arial" w:hAnsi="Arial" w:cs="Arial"/>
          <w:sz w:val="20"/>
          <w:szCs w:val="20"/>
          <w:lang w:val="sr-Cyrl-CS"/>
        </w:rPr>
        <w:t xml:space="preserve"> </w:t>
      </w:r>
      <w:r w:rsidRPr="00870119">
        <w:rPr>
          <w:rFonts w:ascii="Arial" w:hAnsi="Arial" w:cs="Arial"/>
          <w:sz w:val="20"/>
          <w:szCs w:val="20"/>
          <w:lang w:val="ru-RU"/>
        </w:rPr>
        <w:t xml:space="preserve">часова, </w:t>
      </w:r>
      <w:r w:rsidRPr="00870119">
        <w:rPr>
          <w:rFonts w:ascii="Arial" w:hAnsi="Arial" w:cs="Arial"/>
          <w:sz w:val="20"/>
          <w:szCs w:val="20"/>
          <w:lang w:val="sr-Cyrl-CS"/>
        </w:rPr>
        <w:t>а најкасније 7</w:t>
      </w:r>
      <w:r w:rsidRPr="00870119">
        <w:rPr>
          <w:rFonts w:ascii="Arial" w:hAnsi="Arial" w:cs="Arial"/>
          <w:sz w:val="20"/>
          <w:szCs w:val="20"/>
          <w:lang w:val="sr-Latn-CS"/>
        </w:rPr>
        <w:t xml:space="preserve"> </w:t>
      </w:r>
      <w:r w:rsidRPr="00870119">
        <w:rPr>
          <w:rFonts w:ascii="Arial" w:hAnsi="Arial" w:cs="Arial"/>
          <w:sz w:val="20"/>
          <w:szCs w:val="20"/>
          <w:lang w:val="sr-Cyrl-CS"/>
        </w:rPr>
        <w:t>дана пре заказане продаје</w:t>
      </w:r>
      <w:r w:rsidRPr="00870119">
        <w:rPr>
          <w:rFonts w:ascii="Arial" w:hAnsi="Arial" w:cs="Arial"/>
          <w:sz w:val="20"/>
          <w:szCs w:val="20"/>
          <w:lang w:val="ru-RU"/>
        </w:rPr>
        <w:t xml:space="preserve"> </w:t>
      </w:r>
      <w:r w:rsidRPr="00870119">
        <w:rPr>
          <w:rFonts w:ascii="Arial" w:hAnsi="Arial" w:cs="Arial"/>
          <w:sz w:val="20"/>
          <w:szCs w:val="20"/>
        </w:rPr>
        <w:t>(</w:t>
      </w:r>
      <w:r w:rsidRPr="00870119">
        <w:rPr>
          <w:rFonts w:ascii="Arial" w:hAnsi="Arial" w:cs="Arial"/>
          <w:sz w:val="20"/>
          <w:szCs w:val="20"/>
          <w:lang w:val="ru-RU"/>
        </w:rPr>
        <w:t xml:space="preserve">уз претходну најаву </w:t>
      </w:r>
      <w:r w:rsidRPr="00870119">
        <w:rPr>
          <w:rFonts w:ascii="Arial" w:hAnsi="Arial" w:cs="Arial"/>
          <w:sz w:val="20"/>
          <w:szCs w:val="20"/>
          <w:lang w:val="sr-Cyrl-CS"/>
        </w:rPr>
        <w:t>поверенику стечајног управника).</w:t>
      </w:r>
    </w:p>
    <w:p w:rsidR="009C6B52" w:rsidRPr="00870119" w:rsidRDefault="009C6B52" w:rsidP="009C6B52">
      <w:pPr>
        <w:ind w:left="360"/>
        <w:jc w:val="both"/>
        <w:rPr>
          <w:rFonts w:ascii="Arial" w:hAnsi="Arial" w:cs="Arial"/>
          <w:sz w:val="20"/>
          <w:szCs w:val="20"/>
          <w:lang w:val="sr-Cyrl-CS"/>
        </w:rPr>
      </w:pPr>
    </w:p>
    <w:p w:rsidR="009C6B52" w:rsidRPr="00870119" w:rsidRDefault="009C6B52" w:rsidP="009C6B52">
      <w:pPr>
        <w:jc w:val="both"/>
        <w:rPr>
          <w:rFonts w:ascii="Arial" w:hAnsi="Arial" w:cs="Arial"/>
          <w:b/>
          <w:sz w:val="20"/>
          <w:szCs w:val="20"/>
          <w:lang w:val="sr-Cyrl-CS"/>
        </w:rPr>
      </w:pPr>
      <w:r w:rsidRPr="00870119">
        <w:rPr>
          <w:rFonts w:ascii="Arial" w:hAnsi="Arial" w:cs="Arial"/>
          <w:b/>
          <w:sz w:val="20"/>
          <w:szCs w:val="20"/>
          <w:lang w:val="sr-Cyrl-CS"/>
        </w:rPr>
        <w:t>Затворене понуде достављају се на адресу: Агенција за лиценцирање стечајних управника, Теразиј</w:t>
      </w:r>
      <w:r>
        <w:rPr>
          <w:rFonts w:ascii="Arial" w:hAnsi="Arial" w:cs="Arial"/>
          <w:b/>
          <w:sz w:val="20"/>
          <w:szCs w:val="20"/>
          <w:lang w:val="sr-Cyrl-CS"/>
        </w:rPr>
        <w:t>е бр. 23, 3. спрат.</w:t>
      </w:r>
    </w:p>
    <w:p w:rsidR="009C6B52" w:rsidRPr="00870119" w:rsidRDefault="009C6B52" w:rsidP="009C6B52">
      <w:pPr>
        <w:jc w:val="both"/>
        <w:rPr>
          <w:rFonts w:ascii="Arial" w:hAnsi="Arial" w:cs="Arial"/>
          <w:b/>
          <w:sz w:val="20"/>
          <w:szCs w:val="20"/>
          <w:lang w:val="sr-Cyrl-CS"/>
        </w:rPr>
      </w:pPr>
      <w:r w:rsidRPr="00870119">
        <w:rPr>
          <w:rFonts w:ascii="Arial" w:hAnsi="Arial" w:cs="Arial"/>
          <w:b/>
          <w:sz w:val="20"/>
          <w:szCs w:val="20"/>
          <w:lang w:val="sr-Cyrl-CS"/>
        </w:rPr>
        <w:t>Крајњи рок з</w:t>
      </w:r>
      <w:r>
        <w:rPr>
          <w:rFonts w:ascii="Arial" w:hAnsi="Arial" w:cs="Arial"/>
          <w:b/>
          <w:sz w:val="20"/>
          <w:szCs w:val="20"/>
          <w:lang w:val="sr-Cyrl-CS"/>
        </w:rPr>
        <w:t xml:space="preserve">а достављање понуда је </w:t>
      </w:r>
      <w:r>
        <w:rPr>
          <w:rFonts w:ascii="Arial" w:hAnsi="Arial" w:cs="Arial"/>
          <w:b/>
          <w:sz w:val="20"/>
          <w:szCs w:val="20"/>
          <w:lang w:val="sr-Latn-RS"/>
        </w:rPr>
        <w:t>24</w:t>
      </w:r>
      <w:r w:rsidRPr="00870119">
        <w:rPr>
          <w:rFonts w:ascii="Arial" w:hAnsi="Arial" w:cs="Arial"/>
          <w:b/>
          <w:sz w:val="20"/>
          <w:szCs w:val="20"/>
          <w:lang w:val="sr-Cyrl-CS"/>
        </w:rPr>
        <w:t>.0</w:t>
      </w:r>
      <w:r>
        <w:rPr>
          <w:rFonts w:ascii="Arial" w:hAnsi="Arial" w:cs="Arial"/>
          <w:b/>
          <w:sz w:val="20"/>
          <w:szCs w:val="20"/>
          <w:lang w:val="sr-Latn-RS"/>
        </w:rPr>
        <w:t>8</w:t>
      </w:r>
      <w:r w:rsidRPr="00030096">
        <w:rPr>
          <w:rFonts w:ascii="Arial" w:hAnsi="Arial" w:cs="Arial"/>
          <w:b/>
          <w:color w:val="000000"/>
          <w:sz w:val="20"/>
          <w:szCs w:val="20"/>
          <w:lang w:val="sr-Cyrl-CS"/>
        </w:rPr>
        <w:t>.201</w:t>
      </w:r>
      <w:r>
        <w:rPr>
          <w:rFonts w:ascii="Arial" w:hAnsi="Arial" w:cs="Arial"/>
          <w:b/>
          <w:color w:val="000000"/>
          <w:sz w:val="20"/>
          <w:szCs w:val="20"/>
          <w:lang w:val="sr-Latn-RS"/>
        </w:rPr>
        <w:t>7</w:t>
      </w:r>
      <w:r w:rsidRPr="00030096">
        <w:rPr>
          <w:rFonts w:ascii="Arial" w:hAnsi="Arial" w:cs="Arial"/>
          <w:b/>
          <w:color w:val="000000"/>
          <w:sz w:val="20"/>
          <w:szCs w:val="20"/>
          <w:lang w:val="sr-Cyrl-CS"/>
        </w:rPr>
        <w:t>.</w:t>
      </w:r>
      <w:r w:rsidR="00A23DEC">
        <w:rPr>
          <w:rFonts w:ascii="Arial" w:hAnsi="Arial" w:cs="Arial"/>
          <w:b/>
          <w:sz w:val="20"/>
          <w:szCs w:val="20"/>
          <w:lang w:val="sr-Cyrl-CS"/>
        </w:rPr>
        <w:t xml:space="preserve">  године до 10:45</w:t>
      </w:r>
      <w:r w:rsidRPr="00870119">
        <w:rPr>
          <w:rFonts w:ascii="Arial" w:hAnsi="Arial" w:cs="Arial"/>
          <w:b/>
          <w:sz w:val="20"/>
          <w:szCs w:val="20"/>
          <w:lang w:val="sr-Cyrl-CS"/>
        </w:rPr>
        <w:t xml:space="preserve"> часова.</w:t>
      </w:r>
    </w:p>
    <w:p w:rsidR="009C6B52" w:rsidRPr="00870119" w:rsidRDefault="009C6B52" w:rsidP="009C6B52">
      <w:pPr>
        <w:jc w:val="both"/>
        <w:rPr>
          <w:rFonts w:ascii="Arial" w:hAnsi="Arial" w:cs="Arial"/>
          <w:b/>
          <w:sz w:val="20"/>
          <w:szCs w:val="20"/>
          <w:lang w:val="sr-Cyrl-CS"/>
        </w:rPr>
      </w:pPr>
    </w:p>
    <w:p w:rsidR="009C6B52" w:rsidRPr="00870119" w:rsidRDefault="009C6B52" w:rsidP="009C6B52">
      <w:pPr>
        <w:jc w:val="both"/>
        <w:rPr>
          <w:rFonts w:ascii="Arial" w:hAnsi="Arial" w:cs="Arial"/>
          <w:b/>
          <w:bCs/>
          <w:sz w:val="20"/>
          <w:szCs w:val="20"/>
          <w:lang w:val="sr-Cyrl-CS"/>
        </w:rPr>
      </w:pPr>
      <w:r w:rsidRPr="00870119">
        <w:rPr>
          <w:rFonts w:ascii="Arial" w:hAnsi="Arial" w:cs="Arial"/>
          <w:b/>
          <w:bCs/>
          <w:sz w:val="20"/>
          <w:szCs w:val="20"/>
          <w:lang w:val="sr-Cyrl-CS"/>
        </w:rPr>
        <w:t xml:space="preserve">У разматрање ће се узети само понуде у писаној форми, достављене у запечаћеним ковертама </w:t>
      </w:r>
      <w:r w:rsidRPr="00870119">
        <w:rPr>
          <w:rFonts w:ascii="Arial" w:hAnsi="Arial" w:cs="Arial"/>
          <w:b/>
          <w:sz w:val="20"/>
          <w:szCs w:val="20"/>
          <w:lang w:val="sr-Cyrl-CS"/>
        </w:rPr>
        <w:t xml:space="preserve">са назнаком ''Понуда'' на коверти и називом стечајног дужника на који се понуда односи, а </w:t>
      </w:r>
      <w:r w:rsidRPr="00870119">
        <w:rPr>
          <w:rFonts w:ascii="Arial" w:hAnsi="Arial" w:cs="Arial"/>
          <w:b/>
          <w:bCs/>
          <w:sz w:val="20"/>
          <w:szCs w:val="20"/>
          <w:lang w:val="sr-Cyrl-CS"/>
        </w:rPr>
        <w:t xml:space="preserve">које пристигну на назначену адресу до назначеног времена. </w:t>
      </w:r>
    </w:p>
    <w:p w:rsidR="009C6B52" w:rsidRPr="00870119" w:rsidRDefault="009C6B52" w:rsidP="009C6B52">
      <w:pPr>
        <w:jc w:val="both"/>
        <w:rPr>
          <w:rFonts w:ascii="Arial" w:hAnsi="Arial" w:cs="Arial"/>
          <w:b/>
          <w:sz w:val="20"/>
          <w:szCs w:val="20"/>
          <w:lang w:val="sr-Cyrl-CS"/>
        </w:rPr>
      </w:pPr>
    </w:p>
    <w:p w:rsidR="009C6B52" w:rsidRPr="00870119" w:rsidRDefault="009C6B52" w:rsidP="009C6B52">
      <w:pPr>
        <w:jc w:val="both"/>
        <w:rPr>
          <w:rFonts w:ascii="Arial" w:hAnsi="Arial" w:cs="Arial"/>
          <w:b/>
          <w:sz w:val="20"/>
          <w:szCs w:val="20"/>
          <w:u w:val="single"/>
          <w:lang w:val="sr-Cyrl-CS"/>
        </w:rPr>
      </w:pPr>
      <w:r w:rsidRPr="00870119">
        <w:rPr>
          <w:rFonts w:ascii="Arial" w:hAnsi="Arial" w:cs="Arial"/>
          <w:b/>
          <w:sz w:val="20"/>
          <w:szCs w:val="20"/>
          <w:u w:val="single"/>
          <w:lang w:val="sr-Cyrl-CS"/>
        </w:rPr>
        <w:t>Запечаћена коверта треба да садржи:</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-пријаву за учешће у поступку јавног прикупљања понуда;</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-потписану понуду, уз навођење јасно одређеног износа за куповину предмета продаје;</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-доказ о уплати депозита или копију банкарске гаранције;</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-потписану изјаву о губитку права на повраћај депозита</w:t>
      </w:r>
      <w:r w:rsidRPr="00870119">
        <w:rPr>
          <w:rFonts w:ascii="Arial" w:hAnsi="Arial" w:cs="Arial"/>
          <w:sz w:val="20"/>
          <w:szCs w:val="20"/>
          <w:lang w:val="sr-Cyrl-BA"/>
        </w:rPr>
        <w:t>;</w:t>
      </w:r>
      <w:r w:rsidRPr="00870119">
        <w:rPr>
          <w:rFonts w:ascii="Arial" w:hAnsi="Arial" w:cs="Arial"/>
          <w:sz w:val="20"/>
          <w:szCs w:val="20"/>
          <w:lang w:val="sr-Cyrl-CS"/>
        </w:rPr>
        <w:t xml:space="preserve"> </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BA"/>
        </w:rPr>
        <w:t>-</w:t>
      </w:r>
      <w:r w:rsidRPr="00870119">
        <w:rPr>
          <w:rFonts w:ascii="Arial" w:hAnsi="Arial" w:cs="Arial"/>
          <w:sz w:val="20"/>
          <w:szCs w:val="20"/>
          <w:lang w:val="sr-Cyrl-CS"/>
        </w:rPr>
        <w:t>извод из регистра привредних субјеката и ОП образац, ако се као потенцијални купац пријављује правно лице;</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 xml:space="preserve">-овлашћење за заступање, </w:t>
      </w:r>
      <w:r w:rsidRPr="00870119">
        <w:rPr>
          <w:rFonts w:ascii="Arial" w:hAnsi="Arial" w:cs="Arial"/>
          <w:sz w:val="20"/>
          <w:szCs w:val="20"/>
          <w:lang w:val="sr-Latn-CS"/>
        </w:rPr>
        <w:t>o</w:t>
      </w:r>
      <w:r w:rsidRPr="00870119">
        <w:rPr>
          <w:rFonts w:ascii="Arial" w:hAnsi="Arial" w:cs="Arial"/>
          <w:sz w:val="20"/>
          <w:szCs w:val="20"/>
          <w:lang w:val="sr-Cyrl-CS"/>
        </w:rPr>
        <w:t>дносно предузимање конкретних радњи у поступку продаје (за пуномоћнике);</w:t>
      </w:r>
    </w:p>
    <w:p w:rsidR="009C6B52" w:rsidRPr="00870119" w:rsidRDefault="009C6B52" w:rsidP="009C6B52">
      <w:pPr>
        <w:jc w:val="both"/>
        <w:rPr>
          <w:rFonts w:ascii="Arial" w:hAnsi="Arial" w:cs="Arial"/>
          <w:b/>
          <w:bCs/>
          <w:sz w:val="20"/>
          <w:szCs w:val="20"/>
          <w:lang w:val="sr-Cyrl-CS"/>
        </w:rPr>
      </w:pPr>
    </w:p>
    <w:p w:rsidR="009C6B52" w:rsidRPr="00870119" w:rsidRDefault="009C6B52" w:rsidP="009C6B52">
      <w:pPr>
        <w:jc w:val="both"/>
        <w:rPr>
          <w:sz w:val="20"/>
          <w:szCs w:val="20"/>
          <w:lang w:val="sr-Cyrl-CS"/>
        </w:rPr>
      </w:pPr>
      <w:r w:rsidRPr="00870119">
        <w:rPr>
          <w:rFonts w:ascii="Arial" w:hAnsi="Arial" w:cs="Arial"/>
          <w:b/>
          <w:bCs/>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9C6B52" w:rsidRPr="00870119" w:rsidRDefault="009C6B52" w:rsidP="009C6B52">
      <w:pPr>
        <w:jc w:val="both"/>
        <w:rPr>
          <w:rFonts w:ascii="Arial" w:hAnsi="Arial" w:cs="Arial"/>
          <w:sz w:val="20"/>
          <w:szCs w:val="20"/>
          <w:lang w:val="sr-Cyrl-CS"/>
        </w:rPr>
      </w:pPr>
    </w:p>
    <w:p w:rsidR="009C6B52" w:rsidRPr="00870119" w:rsidRDefault="009C6B52" w:rsidP="009C6B52">
      <w:pPr>
        <w:jc w:val="both"/>
        <w:rPr>
          <w:sz w:val="20"/>
          <w:szCs w:val="20"/>
          <w:lang w:val="sr-Cyrl-BA"/>
        </w:rPr>
      </w:pPr>
      <w:r w:rsidRPr="00870119">
        <w:rPr>
          <w:rFonts w:ascii="Arial" w:hAnsi="Arial" w:cs="Arial"/>
          <w:sz w:val="20"/>
          <w:szCs w:val="20"/>
          <w:lang w:val="sr-Cyrl-CS"/>
        </w:rPr>
        <w:t xml:space="preserve">Јавно отварање понуда одржаће се дана </w:t>
      </w:r>
      <w:r>
        <w:rPr>
          <w:rFonts w:ascii="Arial" w:hAnsi="Arial" w:cs="Arial"/>
          <w:b/>
          <w:sz w:val="20"/>
          <w:szCs w:val="20"/>
          <w:lang w:val="sr-Cyrl-CS"/>
        </w:rPr>
        <w:t>2</w:t>
      </w:r>
      <w:r>
        <w:rPr>
          <w:rFonts w:ascii="Arial" w:hAnsi="Arial" w:cs="Arial"/>
          <w:b/>
          <w:sz w:val="20"/>
          <w:szCs w:val="20"/>
          <w:lang w:val="sr-Latn-RS"/>
        </w:rPr>
        <w:t>4</w:t>
      </w:r>
      <w:r>
        <w:rPr>
          <w:rFonts w:ascii="Arial" w:hAnsi="Arial" w:cs="Arial"/>
          <w:b/>
          <w:sz w:val="20"/>
          <w:szCs w:val="20"/>
          <w:lang w:val="sr-Cyrl-CS"/>
        </w:rPr>
        <w:t>.0</w:t>
      </w:r>
      <w:r>
        <w:rPr>
          <w:rFonts w:ascii="Arial" w:hAnsi="Arial" w:cs="Arial"/>
          <w:b/>
          <w:sz w:val="20"/>
          <w:szCs w:val="20"/>
          <w:lang w:val="sr-Latn-RS"/>
        </w:rPr>
        <w:t>8</w:t>
      </w:r>
      <w:r w:rsidRPr="00B74488">
        <w:rPr>
          <w:rFonts w:ascii="Arial" w:hAnsi="Arial" w:cs="Arial"/>
          <w:b/>
          <w:sz w:val="20"/>
          <w:szCs w:val="20"/>
          <w:lang w:val="sr-Cyrl-CS"/>
        </w:rPr>
        <w:t>.201</w:t>
      </w:r>
      <w:r>
        <w:rPr>
          <w:rFonts w:ascii="Arial" w:hAnsi="Arial" w:cs="Arial"/>
          <w:b/>
          <w:sz w:val="20"/>
          <w:szCs w:val="20"/>
          <w:lang w:val="sr-Latn-RS"/>
        </w:rPr>
        <w:t>7</w:t>
      </w:r>
      <w:r w:rsidRPr="00B74488">
        <w:rPr>
          <w:rFonts w:ascii="Arial" w:hAnsi="Arial" w:cs="Arial"/>
          <w:b/>
          <w:sz w:val="20"/>
          <w:szCs w:val="20"/>
          <w:lang w:val="sr-Cyrl-CS"/>
        </w:rPr>
        <w:t>.</w:t>
      </w:r>
      <w:r w:rsidRPr="00870119">
        <w:rPr>
          <w:rFonts w:ascii="Arial" w:hAnsi="Arial" w:cs="Arial"/>
          <w:b/>
          <w:sz w:val="20"/>
          <w:szCs w:val="20"/>
          <w:lang w:val="sr-Cyrl-CS"/>
        </w:rPr>
        <w:t xml:space="preserve"> </w:t>
      </w:r>
      <w:r w:rsidRPr="00870119">
        <w:rPr>
          <w:rFonts w:ascii="Arial" w:hAnsi="Arial" w:cs="Arial"/>
          <w:b/>
          <w:sz w:val="20"/>
          <w:szCs w:val="20"/>
          <w:lang w:val="ru-RU"/>
        </w:rPr>
        <w:t xml:space="preserve"> </w:t>
      </w:r>
      <w:r w:rsidRPr="00870119">
        <w:rPr>
          <w:rFonts w:ascii="Arial" w:hAnsi="Arial" w:cs="Arial"/>
          <w:sz w:val="20"/>
          <w:szCs w:val="20"/>
          <w:lang w:val="sr-Cyrl-CS"/>
        </w:rPr>
        <w:t xml:space="preserve">године у </w:t>
      </w:r>
      <w:r w:rsidRPr="00870119">
        <w:rPr>
          <w:rFonts w:ascii="Arial" w:hAnsi="Arial" w:cs="Arial"/>
          <w:b/>
          <w:sz w:val="20"/>
          <w:szCs w:val="20"/>
          <w:lang w:val="sr-Cyrl-CS"/>
        </w:rPr>
        <w:t xml:space="preserve">11 часова </w:t>
      </w:r>
      <w:r w:rsidRPr="00870119">
        <w:rPr>
          <w:rFonts w:ascii="Arial" w:hAnsi="Arial" w:cs="Arial"/>
          <w:sz w:val="20"/>
          <w:szCs w:val="20"/>
          <w:lang w:val="sr-Cyrl-CS"/>
        </w:rPr>
        <w:t xml:space="preserve">(15 минута по истеку времена за прикупљање понуда) на адреси: </w:t>
      </w:r>
      <w:r w:rsidRPr="00870119">
        <w:rPr>
          <w:rFonts w:ascii="Arial" w:hAnsi="Arial" w:cs="Arial"/>
          <w:b/>
          <w:sz w:val="20"/>
          <w:szCs w:val="20"/>
          <w:lang w:val="sr-Cyrl-CS"/>
        </w:rPr>
        <w:t>Агенција за лиценцирање стечајних управника, Теразије бр. 23, 3. спрат,</w:t>
      </w:r>
      <w:r>
        <w:rPr>
          <w:rFonts w:ascii="Arial" w:hAnsi="Arial" w:cs="Arial"/>
          <w:b/>
          <w:sz w:val="20"/>
          <w:szCs w:val="20"/>
          <w:lang w:val="sr-Cyrl-CS"/>
        </w:rPr>
        <w:t xml:space="preserve"> сала 301</w:t>
      </w:r>
      <w:r w:rsidRPr="00870119">
        <w:rPr>
          <w:rFonts w:ascii="Arial" w:hAnsi="Arial" w:cs="Arial"/>
          <w:sz w:val="20"/>
          <w:szCs w:val="20"/>
          <w:lang w:val="sr-Cyrl-CS"/>
        </w:rPr>
        <w:t xml:space="preserve"> </w:t>
      </w:r>
      <w:r w:rsidRPr="00870119">
        <w:rPr>
          <w:rFonts w:ascii="Arial" w:hAnsi="Arial" w:cs="Arial"/>
          <w:bCs/>
          <w:sz w:val="20"/>
          <w:szCs w:val="20"/>
          <w:lang w:val="sr-Cyrl-CS"/>
        </w:rPr>
        <w:t>у присуству комисије за отварање понуда</w:t>
      </w:r>
      <w:r w:rsidRPr="00870119">
        <w:rPr>
          <w:rFonts w:ascii="Arial" w:hAnsi="Arial" w:cs="Arial"/>
          <w:bCs/>
          <w:sz w:val="20"/>
          <w:szCs w:val="20"/>
        </w:rPr>
        <w:t>.</w:t>
      </w:r>
      <w:r w:rsidRPr="00870119">
        <w:rPr>
          <w:rFonts w:ascii="Arial" w:hAnsi="Arial" w:cs="Arial"/>
          <w:bCs/>
          <w:sz w:val="20"/>
          <w:szCs w:val="20"/>
          <w:lang w:val="sr-Cyrl-CS"/>
        </w:rPr>
        <w:t xml:space="preserve"> </w:t>
      </w:r>
    </w:p>
    <w:p w:rsidR="009C6B52" w:rsidRPr="00870119" w:rsidRDefault="009C6B52" w:rsidP="009C6B52">
      <w:pPr>
        <w:spacing w:before="120"/>
        <w:jc w:val="both"/>
        <w:rPr>
          <w:rFonts w:ascii="Arial" w:hAnsi="Arial" w:cs="Arial"/>
          <w:b/>
          <w:bCs/>
          <w:sz w:val="20"/>
          <w:szCs w:val="20"/>
          <w:lang w:val="sr-Cyrl-CS"/>
        </w:rPr>
      </w:pPr>
      <w:r w:rsidRPr="00870119">
        <w:rPr>
          <w:rFonts w:ascii="Arial" w:hAnsi="Arial" w:cs="Arial"/>
          <w:bCs/>
          <w:sz w:val="20"/>
          <w:szCs w:val="20"/>
          <w:lang w:val="ru-RU"/>
        </w:rPr>
        <w:t xml:space="preserve">Позивају се </w:t>
      </w:r>
      <w:r w:rsidRPr="00870119">
        <w:rPr>
          <w:rFonts w:ascii="Arial" w:hAnsi="Arial" w:cs="Arial"/>
          <w:bCs/>
          <w:sz w:val="20"/>
          <w:szCs w:val="20"/>
          <w:lang w:val="sr-Cyrl-CS"/>
        </w:rPr>
        <w:t xml:space="preserve">понуђачи, као и </w:t>
      </w:r>
      <w:r w:rsidRPr="00870119">
        <w:rPr>
          <w:rFonts w:ascii="Arial" w:hAnsi="Arial" w:cs="Arial"/>
          <w:bCs/>
          <w:sz w:val="20"/>
          <w:szCs w:val="20"/>
          <w:lang w:val="ru-RU"/>
        </w:rPr>
        <w:t>чланови одбора поверилаца да присуствују отварању понуда.Отварању понуда приступиће се и ако чланови одбора поверилаца или неко од понуђача не присуствује продаји.</w:t>
      </w:r>
    </w:p>
    <w:p w:rsidR="009C6B52" w:rsidRPr="00870119" w:rsidRDefault="009C6B52" w:rsidP="009C6B52">
      <w:pPr>
        <w:jc w:val="both"/>
        <w:rPr>
          <w:b/>
          <w:sz w:val="20"/>
          <w:szCs w:val="20"/>
          <w:lang w:val="sr-Cyrl-CS"/>
        </w:rPr>
      </w:pP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Стечајни управник спроводи јавно прикупљање понуда тако што:</w:t>
      </w:r>
    </w:p>
    <w:p w:rsidR="009C6B52" w:rsidRPr="00870119" w:rsidRDefault="009C6B52" w:rsidP="009C6B52">
      <w:pPr>
        <w:numPr>
          <w:ilvl w:val="0"/>
          <w:numId w:val="8"/>
        </w:numPr>
        <w:jc w:val="both"/>
        <w:rPr>
          <w:rFonts w:ascii="Arial" w:hAnsi="Arial" w:cs="Arial"/>
          <w:sz w:val="20"/>
          <w:szCs w:val="20"/>
          <w:lang w:val="sr-Cyrl-CS"/>
        </w:rPr>
      </w:pPr>
      <w:r w:rsidRPr="00870119">
        <w:rPr>
          <w:rFonts w:ascii="Arial" w:hAnsi="Arial" w:cs="Arial"/>
          <w:sz w:val="20"/>
          <w:szCs w:val="20"/>
          <w:lang w:val="sr-Cyrl-CS"/>
        </w:rPr>
        <w:t>чита правила у поступку јавног прикупљања понуда,</w:t>
      </w:r>
    </w:p>
    <w:p w:rsidR="009C6B52" w:rsidRPr="00870119" w:rsidRDefault="009C6B52" w:rsidP="009C6B52">
      <w:pPr>
        <w:numPr>
          <w:ilvl w:val="0"/>
          <w:numId w:val="8"/>
        </w:numPr>
        <w:jc w:val="both"/>
        <w:rPr>
          <w:rFonts w:ascii="Arial" w:hAnsi="Arial" w:cs="Arial"/>
          <w:sz w:val="20"/>
          <w:szCs w:val="20"/>
          <w:lang w:val="sr-Cyrl-CS"/>
        </w:rPr>
      </w:pPr>
      <w:r w:rsidRPr="00870119">
        <w:rPr>
          <w:rFonts w:ascii="Arial" w:hAnsi="Arial" w:cs="Arial"/>
          <w:sz w:val="20"/>
          <w:szCs w:val="20"/>
          <w:lang w:val="sr-Cyrl-CS"/>
        </w:rPr>
        <w:t>отвара достављене понуде,</w:t>
      </w:r>
    </w:p>
    <w:p w:rsidR="009C6B52" w:rsidRPr="00870119" w:rsidRDefault="009C6B52" w:rsidP="009C6B52">
      <w:pPr>
        <w:numPr>
          <w:ilvl w:val="0"/>
          <w:numId w:val="8"/>
        </w:numPr>
        <w:jc w:val="both"/>
        <w:rPr>
          <w:rFonts w:ascii="Arial" w:hAnsi="Arial" w:cs="Arial"/>
          <w:sz w:val="20"/>
          <w:szCs w:val="20"/>
          <w:lang w:val="sr-Cyrl-CS"/>
        </w:rPr>
      </w:pPr>
      <w:r w:rsidRPr="00870119">
        <w:rPr>
          <w:rFonts w:ascii="Arial" w:hAnsi="Arial" w:cs="Arial"/>
          <w:sz w:val="20"/>
          <w:szCs w:val="20"/>
          <w:lang w:val="sr-Cyrl-CS"/>
        </w:rPr>
        <w:t>рангира понуђаче према висини достављених понуда,</w:t>
      </w:r>
    </w:p>
    <w:p w:rsidR="009C6B52" w:rsidRPr="00870119" w:rsidRDefault="009C6B52" w:rsidP="009C6B52">
      <w:pPr>
        <w:numPr>
          <w:ilvl w:val="0"/>
          <w:numId w:val="8"/>
        </w:numPr>
        <w:jc w:val="both"/>
        <w:rPr>
          <w:rFonts w:ascii="Arial" w:hAnsi="Arial" w:cs="Arial"/>
          <w:sz w:val="20"/>
          <w:szCs w:val="20"/>
          <w:lang w:val="sr-Cyrl-CS"/>
        </w:rPr>
      </w:pPr>
      <w:r w:rsidRPr="00870119">
        <w:rPr>
          <w:rFonts w:ascii="Arial" w:hAnsi="Arial" w:cs="Arial"/>
          <w:sz w:val="20"/>
          <w:szCs w:val="20"/>
          <w:lang w:val="sr-Cyrl-CS"/>
        </w:rPr>
        <w:t>одржава ред на јавном прикупљању понуда,</w:t>
      </w:r>
    </w:p>
    <w:p w:rsidR="009C6B52" w:rsidRPr="00870119" w:rsidRDefault="009C6B52" w:rsidP="009C6B52">
      <w:pPr>
        <w:numPr>
          <w:ilvl w:val="0"/>
          <w:numId w:val="8"/>
        </w:numPr>
        <w:tabs>
          <w:tab w:val="num" w:pos="426"/>
        </w:tabs>
        <w:ind w:left="709"/>
        <w:jc w:val="both"/>
        <w:rPr>
          <w:rFonts w:ascii="Arial" w:hAnsi="Arial" w:cs="Arial"/>
          <w:sz w:val="20"/>
          <w:szCs w:val="20"/>
          <w:lang w:val="sr-Cyrl-CS"/>
        </w:rPr>
      </w:pPr>
      <w:r w:rsidRPr="00870119">
        <w:rPr>
          <w:rFonts w:ascii="Arial" w:hAnsi="Arial" w:cs="Arial"/>
          <w:sz w:val="20"/>
          <w:szCs w:val="20"/>
          <w:lang w:val="sr-Cyrl-CS"/>
        </w:rPr>
        <w:t>проглашава најбољег понуђача за купца, уколико је највиша понуђена цена изнад 50% од процењене вредности предмета продаје,</w:t>
      </w:r>
    </w:p>
    <w:p w:rsidR="009C6B52" w:rsidRPr="00870119" w:rsidRDefault="009C6B52" w:rsidP="009C6B52">
      <w:pPr>
        <w:numPr>
          <w:ilvl w:val="0"/>
          <w:numId w:val="8"/>
        </w:numPr>
        <w:ind w:left="709" w:hanging="349"/>
        <w:jc w:val="both"/>
        <w:rPr>
          <w:rFonts w:ascii="Arial" w:hAnsi="Arial" w:cs="Arial"/>
          <w:sz w:val="20"/>
          <w:szCs w:val="20"/>
          <w:lang w:val="sr-Cyrl-CS"/>
        </w:rPr>
      </w:pPr>
      <w:r w:rsidRPr="00870119">
        <w:rPr>
          <w:rFonts w:ascii="Arial" w:hAnsi="Arial" w:cs="Arial"/>
          <w:sz w:val="20"/>
          <w:szCs w:val="20"/>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9C6B52" w:rsidRPr="00870119" w:rsidRDefault="009C6B52" w:rsidP="009C6B52">
      <w:pPr>
        <w:numPr>
          <w:ilvl w:val="0"/>
          <w:numId w:val="8"/>
        </w:numPr>
        <w:jc w:val="both"/>
        <w:rPr>
          <w:rFonts w:ascii="Arial" w:hAnsi="Arial" w:cs="Arial"/>
          <w:sz w:val="20"/>
          <w:szCs w:val="20"/>
          <w:lang w:val="sr-Cyrl-CS"/>
        </w:rPr>
      </w:pPr>
      <w:r w:rsidRPr="00870119">
        <w:rPr>
          <w:rFonts w:ascii="Arial" w:hAnsi="Arial" w:cs="Arial"/>
          <w:sz w:val="20"/>
          <w:szCs w:val="20"/>
          <w:lang w:val="sr-Cyrl-CS"/>
        </w:rPr>
        <w:t>потписује записник.</w:t>
      </w:r>
    </w:p>
    <w:p w:rsidR="009C6B52" w:rsidRPr="00870119" w:rsidRDefault="009C6B52" w:rsidP="009C6B52">
      <w:pPr>
        <w:jc w:val="both"/>
        <w:rPr>
          <w:rFonts w:ascii="Arial" w:hAnsi="Arial" w:cs="Arial"/>
          <w:sz w:val="20"/>
          <w:szCs w:val="20"/>
          <w:lang w:val="sr-Cyrl-CS"/>
        </w:rPr>
      </w:pP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2 радна дана од дана пријема обавештења о прихватању понуде, а пре потписивања купопродајног уговора, након чега ће му бити враћена гаранција;</w:t>
      </w:r>
    </w:p>
    <w:p w:rsidR="009C6B52" w:rsidRPr="00870119" w:rsidRDefault="009C6B52" w:rsidP="009C6B52">
      <w:pPr>
        <w:jc w:val="both"/>
        <w:rPr>
          <w:rFonts w:ascii="Arial" w:hAnsi="Arial" w:cs="Arial"/>
          <w:sz w:val="20"/>
          <w:szCs w:val="20"/>
          <w:lang w:val="sr-Cyrl-CS"/>
        </w:rPr>
      </w:pP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Купопродајни уговор у форми одређеној законом се потписује под условом да је депозит који је обезбеђен гаранцијом уплаћен на рачун стечајног дужника.</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 xml:space="preserve"> </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 xml:space="preserve">Уколико је понуђена цена испод 50% процењене вредности продајне целине, купопродајни уговор у законом прописаној форми се потписује након пријема обавештења понуђачу о добијању сагласности одбора поверилаца о прихваћеној понуди, док се депозит, уколико је исти обезбеђен банкарском гаранцијом, мора уплатити у року од 2 радна дана од дана пријема обавештења о прихваћеној понуди. Проглашени купац је дужан да уплати преостали износ купопродајне цене у року од 15 дана од дана потписивања купопродајног уговора у законом прописаној форми. </w:t>
      </w:r>
    </w:p>
    <w:p w:rsidR="009C6B52" w:rsidRPr="00870119" w:rsidRDefault="009C6B52" w:rsidP="009C6B52">
      <w:pPr>
        <w:jc w:val="both"/>
        <w:rPr>
          <w:rFonts w:ascii="Arial" w:hAnsi="Arial" w:cs="Arial"/>
          <w:sz w:val="20"/>
          <w:szCs w:val="20"/>
          <w:lang w:val="sr-Cyrl-CS"/>
        </w:rPr>
      </w:pP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 xml:space="preserve">-не поднесе понуду, или поднесе понуду која не садржи обавезне елементе; </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-не потпише купопродајни уговор, или</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 xml:space="preserve">-буде проглашен за купца, а не уплати купопродајну цену у предвиђеном року и на прописани </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 xml:space="preserve"> начин. </w:t>
      </w:r>
    </w:p>
    <w:p w:rsidR="009C6B52" w:rsidRPr="00870119" w:rsidRDefault="009C6B52" w:rsidP="009C6B52">
      <w:pPr>
        <w:jc w:val="both"/>
        <w:rPr>
          <w:rFonts w:ascii="Arial" w:hAnsi="Arial" w:cs="Arial"/>
          <w:sz w:val="20"/>
          <w:szCs w:val="20"/>
          <w:lang w:val="sr-Cyrl-CS"/>
        </w:rPr>
      </w:pPr>
    </w:p>
    <w:p w:rsidR="009C6B52" w:rsidRPr="00870119" w:rsidRDefault="009C6B52" w:rsidP="009C6B52">
      <w:pPr>
        <w:jc w:val="both"/>
        <w:rPr>
          <w:rFonts w:ascii="Arial" w:hAnsi="Arial" w:cs="Arial"/>
          <w:b/>
          <w:sz w:val="20"/>
          <w:szCs w:val="20"/>
          <w:lang w:val="sr-Cyrl-CS"/>
        </w:rPr>
      </w:pPr>
      <w:r w:rsidRPr="00870119">
        <w:rPr>
          <w:rFonts w:ascii="Arial" w:hAnsi="Arial" w:cs="Arial"/>
          <w:b/>
          <w:sz w:val="20"/>
          <w:szCs w:val="20"/>
          <w:lang w:val="sr-Cyrl-CS"/>
        </w:rPr>
        <w:t>Порезе и трошкове који произлазе из закљученог купопродајног уговора у целости сноси купац.</w:t>
      </w:r>
    </w:p>
    <w:p w:rsidR="009C6B52" w:rsidRPr="00870119" w:rsidRDefault="009C6B52" w:rsidP="009C6B52">
      <w:pPr>
        <w:jc w:val="both"/>
        <w:rPr>
          <w:rFonts w:ascii="Arial" w:hAnsi="Arial" w:cs="Arial"/>
          <w:b/>
          <w:sz w:val="20"/>
          <w:szCs w:val="20"/>
          <w:lang w:val="sr-Cyrl-CS"/>
        </w:rPr>
      </w:pP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w:t>
      </w:r>
    </w:p>
    <w:p w:rsidR="009C6B52" w:rsidRPr="00870119" w:rsidRDefault="009C6B52" w:rsidP="009C6B52">
      <w:pPr>
        <w:jc w:val="both"/>
        <w:rPr>
          <w:rFonts w:ascii="Arial" w:hAnsi="Arial" w:cs="Arial"/>
          <w:sz w:val="20"/>
          <w:szCs w:val="20"/>
          <w:lang w:val="sr-Cyrl-CS"/>
        </w:rPr>
      </w:pPr>
      <w:r w:rsidRPr="00870119">
        <w:rPr>
          <w:rFonts w:ascii="Arial" w:hAnsi="Arial" w:cs="Arial"/>
          <w:sz w:val="20"/>
          <w:szCs w:val="20"/>
          <w:lang w:val="sr-Cyrl-CS"/>
        </w:rPr>
        <w:t>Напомена: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p w:rsidR="009C6B52" w:rsidRPr="00870119" w:rsidRDefault="009C6B52" w:rsidP="009C6B52">
      <w:pPr>
        <w:jc w:val="both"/>
        <w:rPr>
          <w:rFonts w:ascii="Arial" w:hAnsi="Arial" w:cs="Arial"/>
          <w:sz w:val="20"/>
          <w:szCs w:val="20"/>
        </w:rPr>
      </w:pPr>
    </w:p>
    <w:p w:rsidR="009C6B52" w:rsidRPr="00870119" w:rsidRDefault="009C6B52" w:rsidP="009C6B52">
      <w:pPr>
        <w:jc w:val="both"/>
        <w:rPr>
          <w:rFonts w:ascii="Arial" w:hAnsi="Arial" w:cs="Arial"/>
          <w:b/>
          <w:sz w:val="20"/>
          <w:szCs w:val="20"/>
          <w:lang w:val="sr-Cyrl-CS"/>
        </w:rPr>
      </w:pPr>
      <w:r w:rsidRPr="00870119">
        <w:rPr>
          <w:rFonts w:ascii="Arial" w:hAnsi="Arial" w:cs="Arial"/>
          <w:b/>
          <w:sz w:val="20"/>
          <w:szCs w:val="20"/>
        </w:rPr>
        <w:t>O</w:t>
      </w:r>
      <w:r w:rsidRPr="00870119">
        <w:rPr>
          <w:rFonts w:ascii="Arial" w:hAnsi="Arial" w:cs="Arial"/>
          <w:b/>
          <w:sz w:val="20"/>
          <w:szCs w:val="20"/>
          <w:lang w:val="sr-Cyrl-CS"/>
        </w:rPr>
        <w:t>влашћено лице:</w:t>
      </w:r>
      <w:r w:rsidRPr="00870119">
        <w:rPr>
          <w:rFonts w:ascii="Arial" w:hAnsi="Arial" w:cs="Arial"/>
          <w:b/>
          <w:sz w:val="20"/>
          <w:szCs w:val="20"/>
          <w:lang w:val="ru-RU"/>
        </w:rPr>
        <w:t xml:space="preserve"> </w:t>
      </w:r>
      <w:r w:rsidRPr="00870119">
        <w:rPr>
          <w:rFonts w:ascii="Arial" w:hAnsi="Arial" w:cs="Arial"/>
          <w:b/>
          <w:sz w:val="20"/>
          <w:szCs w:val="20"/>
          <w:lang w:val="sr-Latn-CS"/>
        </w:rPr>
        <w:t>п</w:t>
      </w:r>
      <w:r w:rsidRPr="00870119">
        <w:rPr>
          <w:rFonts w:ascii="Arial" w:hAnsi="Arial" w:cs="Arial"/>
          <w:b/>
          <w:sz w:val="20"/>
          <w:szCs w:val="20"/>
          <w:lang w:val="ru-RU"/>
        </w:rPr>
        <w:t>овереник Јелица Вуколић</w:t>
      </w:r>
      <w:r w:rsidRPr="00870119">
        <w:rPr>
          <w:rFonts w:ascii="Arial" w:hAnsi="Arial" w:cs="Arial"/>
          <w:b/>
          <w:sz w:val="20"/>
          <w:szCs w:val="20"/>
          <w:lang w:val="sr-Cyrl-CS"/>
        </w:rPr>
        <w:t>, контакт телефон: 023/58 20 20, 064/44 92 197, адреса електронске поште: lela</w:t>
      </w:r>
      <w:r w:rsidRPr="00870119">
        <w:rPr>
          <w:rFonts w:ascii="Arial" w:hAnsi="Arial" w:cs="Arial"/>
          <w:b/>
          <w:sz w:val="20"/>
          <w:szCs w:val="20"/>
          <w:lang w:val="sr-Latn-CS"/>
        </w:rPr>
        <w:t>_023</w:t>
      </w:r>
      <w:r w:rsidRPr="00870119">
        <w:rPr>
          <w:rFonts w:ascii="Arial" w:hAnsi="Arial" w:cs="Arial"/>
          <w:b/>
          <w:sz w:val="20"/>
          <w:szCs w:val="20"/>
        </w:rPr>
        <w:t>@</w:t>
      </w:r>
      <w:r>
        <w:rPr>
          <w:rFonts w:ascii="Arial" w:hAnsi="Arial" w:cs="Arial"/>
          <w:b/>
          <w:sz w:val="20"/>
          <w:szCs w:val="20"/>
        </w:rPr>
        <w:t>mts</w:t>
      </w:r>
      <w:r w:rsidRPr="00870119">
        <w:rPr>
          <w:rFonts w:ascii="Arial" w:hAnsi="Arial" w:cs="Arial"/>
          <w:b/>
          <w:sz w:val="20"/>
          <w:szCs w:val="20"/>
        </w:rPr>
        <w:t>.rs</w:t>
      </w:r>
    </w:p>
    <w:p w:rsidR="009C6B52" w:rsidRPr="00C17BA5" w:rsidRDefault="009C6B52" w:rsidP="009C6B52">
      <w:pPr>
        <w:tabs>
          <w:tab w:val="left" w:pos="5490"/>
        </w:tabs>
        <w:outlineLvl w:val="0"/>
        <w:rPr>
          <w:lang w:val="sr-Latn-CS"/>
        </w:rPr>
      </w:pPr>
    </w:p>
    <w:p w:rsidR="00CD2A89" w:rsidRDefault="00CD2A89" w:rsidP="00CD2A89">
      <w:pPr>
        <w:tabs>
          <w:tab w:val="left" w:pos="2835"/>
        </w:tabs>
        <w:rPr>
          <w:lang w:val="sr-Cyrl-CS"/>
        </w:rPr>
      </w:pPr>
    </w:p>
    <w:p w:rsidR="004B7703" w:rsidRPr="004B7703" w:rsidRDefault="004B7703" w:rsidP="004B7703">
      <w:pPr>
        <w:tabs>
          <w:tab w:val="left" w:pos="5280"/>
        </w:tabs>
        <w:rPr>
          <w:lang w:val="sr-Cyrl-CS"/>
        </w:rPr>
      </w:pPr>
    </w:p>
    <w:sectPr w:rsidR="004B7703" w:rsidRPr="004B7703"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49C" w:rsidRDefault="009A049C">
      <w:r>
        <w:separator/>
      </w:r>
    </w:p>
  </w:endnote>
  <w:endnote w:type="continuationSeparator" w:id="0">
    <w:p w:rsidR="009A049C" w:rsidRDefault="009A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49C" w:rsidRDefault="009A049C">
      <w:r>
        <w:separator/>
      </w:r>
    </w:p>
  </w:footnote>
  <w:footnote w:type="continuationSeparator" w:id="0">
    <w:p w:rsidR="009A049C" w:rsidRDefault="009A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7E13556"/>
    <w:multiLevelType w:val="hybridMultilevel"/>
    <w:tmpl w:val="320C58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E47A1"/>
    <w:multiLevelType w:val="hybridMultilevel"/>
    <w:tmpl w:val="774E6E10"/>
    <w:lvl w:ilvl="0" w:tplc="0CE89D9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1D02F79"/>
    <w:multiLevelType w:val="hybridMultilevel"/>
    <w:tmpl w:val="A39037EA"/>
    <w:lvl w:ilvl="0" w:tplc="135400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52A1"/>
    <w:rsid w:val="0008247A"/>
    <w:rsid w:val="000B1349"/>
    <w:rsid w:val="000B2939"/>
    <w:rsid w:val="000D0C88"/>
    <w:rsid w:val="000D2DBF"/>
    <w:rsid w:val="000D35E6"/>
    <w:rsid w:val="000E2368"/>
    <w:rsid w:val="000F5DA5"/>
    <w:rsid w:val="001309C0"/>
    <w:rsid w:val="0014203E"/>
    <w:rsid w:val="0014438A"/>
    <w:rsid w:val="00191DF5"/>
    <w:rsid w:val="00195C1D"/>
    <w:rsid w:val="001B6C0A"/>
    <w:rsid w:val="001D0CED"/>
    <w:rsid w:val="001E3267"/>
    <w:rsid w:val="001E4291"/>
    <w:rsid w:val="001E5E3D"/>
    <w:rsid w:val="001F18D9"/>
    <w:rsid w:val="001F3562"/>
    <w:rsid w:val="001F781B"/>
    <w:rsid w:val="00234092"/>
    <w:rsid w:val="00235405"/>
    <w:rsid w:val="00246A50"/>
    <w:rsid w:val="00282D6C"/>
    <w:rsid w:val="00284972"/>
    <w:rsid w:val="002E6ADD"/>
    <w:rsid w:val="00307A9A"/>
    <w:rsid w:val="00325366"/>
    <w:rsid w:val="0035619E"/>
    <w:rsid w:val="00357CFB"/>
    <w:rsid w:val="00377FC7"/>
    <w:rsid w:val="00396A98"/>
    <w:rsid w:val="003D0ED4"/>
    <w:rsid w:val="003D7656"/>
    <w:rsid w:val="003E04D9"/>
    <w:rsid w:val="003E7EAF"/>
    <w:rsid w:val="003F4692"/>
    <w:rsid w:val="004028F1"/>
    <w:rsid w:val="004264FA"/>
    <w:rsid w:val="00452EE3"/>
    <w:rsid w:val="00457DBF"/>
    <w:rsid w:val="0047782C"/>
    <w:rsid w:val="00494E12"/>
    <w:rsid w:val="004B3C77"/>
    <w:rsid w:val="004B46B4"/>
    <w:rsid w:val="004B62CF"/>
    <w:rsid w:val="004B7703"/>
    <w:rsid w:val="004C6AF8"/>
    <w:rsid w:val="004E76D5"/>
    <w:rsid w:val="004F5432"/>
    <w:rsid w:val="00510F86"/>
    <w:rsid w:val="00520B43"/>
    <w:rsid w:val="00525A2C"/>
    <w:rsid w:val="00531AD6"/>
    <w:rsid w:val="00544975"/>
    <w:rsid w:val="00546941"/>
    <w:rsid w:val="00570B3C"/>
    <w:rsid w:val="005769EA"/>
    <w:rsid w:val="00586F23"/>
    <w:rsid w:val="005D5F13"/>
    <w:rsid w:val="00603C46"/>
    <w:rsid w:val="00610050"/>
    <w:rsid w:val="00611727"/>
    <w:rsid w:val="00611790"/>
    <w:rsid w:val="00630708"/>
    <w:rsid w:val="0065035A"/>
    <w:rsid w:val="00673B17"/>
    <w:rsid w:val="00693089"/>
    <w:rsid w:val="00697E0A"/>
    <w:rsid w:val="006A141F"/>
    <w:rsid w:val="006A26E0"/>
    <w:rsid w:val="006B4884"/>
    <w:rsid w:val="006D5FF4"/>
    <w:rsid w:val="00703040"/>
    <w:rsid w:val="00736232"/>
    <w:rsid w:val="00744C79"/>
    <w:rsid w:val="00773839"/>
    <w:rsid w:val="007C0EB9"/>
    <w:rsid w:val="007D2884"/>
    <w:rsid w:val="007D3EA5"/>
    <w:rsid w:val="00807763"/>
    <w:rsid w:val="00826232"/>
    <w:rsid w:val="00843749"/>
    <w:rsid w:val="008642C5"/>
    <w:rsid w:val="0088004E"/>
    <w:rsid w:val="008809E6"/>
    <w:rsid w:val="00881416"/>
    <w:rsid w:val="0088719B"/>
    <w:rsid w:val="008A16A8"/>
    <w:rsid w:val="008C4E92"/>
    <w:rsid w:val="00911175"/>
    <w:rsid w:val="00955146"/>
    <w:rsid w:val="009648E5"/>
    <w:rsid w:val="00991D2E"/>
    <w:rsid w:val="00996919"/>
    <w:rsid w:val="009A049C"/>
    <w:rsid w:val="009A225A"/>
    <w:rsid w:val="009C6AB8"/>
    <w:rsid w:val="009C6B52"/>
    <w:rsid w:val="009E5D7A"/>
    <w:rsid w:val="009F0A31"/>
    <w:rsid w:val="009F78F2"/>
    <w:rsid w:val="00A00DF4"/>
    <w:rsid w:val="00A10DDE"/>
    <w:rsid w:val="00A23DEC"/>
    <w:rsid w:val="00A534BE"/>
    <w:rsid w:val="00A54FB7"/>
    <w:rsid w:val="00A608F4"/>
    <w:rsid w:val="00A611A8"/>
    <w:rsid w:val="00A70F35"/>
    <w:rsid w:val="00A71E7F"/>
    <w:rsid w:val="00A81274"/>
    <w:rsid w:val="00AF4F79"/>
    <w:rsid w:val="00B118B8"/>
    <w:rsid w:val="00B5352C"/>
    <w:rsid w:val="00B90016"/>
    <w:rsid w:val="00BB1586"/>
    <w:rsid w:val="00BF3E46"/>
    <w:rsid w:val="00BF7A6F"/>
    <w:rsid w:val="00C0041B"/>
    <w:rsid w:val="00C05AD0"/>
    <w:rsid w:val="00C062EB"/>
    <w:rsid w:val="00C53B1C"/>
    <w:rsid w:val="00C81E5C"/>
    <w:rsid w:val="00CB276A"/>
    <w:rsid w:val="00CB2E69"/>
    <w:rsid w:val="00CC0804"/>
    <w:rsid w:val="00CD2A89"/>
    <w:rsid w:val="00CE09AE"/>
    <w:rsid w:val="00D255C0"/>
    <w:rsid w:val="00D36AE8"/>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A71CB"/>
    <w:rsid w:val="00FB27D0"/>
    <w:rsid w:val="00FB3518"/>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49AC-1873-4AF9-8350-F1AF75A8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2017-06-12T07:42:00Z</cp:lastPrinted>
  <dcterms:created xsi:type="dcterms:W3CDTF">2017-06-14T07:17:00Z</dcterms:created>
  <dcterms:modified xsi:type="dcterms:W3CDTF">2017-06-14T07:17:00Z</dcterms:modified>
</cp:coreProperties>
</file>